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4C47" w14:textId="01A14276" w:rsidR="00E07746" w:rsidRPr="003E29E1" w:rsidRDefault="004D5455"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About our terms</w:t>
      </w:r>
    </w:p>
    <w:p w14:paraId="66F3BDBF" w14:textId="3B1FCE47" w:rsidR="004D5455" w:rsidRPr="00C31A35" w:rsidRDefault="00AC20EB" w:rsidP="005567B0">
      <w:pPr>
        <w:pStyle w:val="CMSANHeading2"/>
        <w:tabs>
          <w:tab w:val="clear" w:pos="851"/>
          <w:tab w:val="num" w:pos="567"/>
        </w:tabs>
        <w:ind w:left="567" w:hanging="567"/>
        <w:jc w:val="left"/>
        <w:rPr>
          <w:rFonts w:ascii="Aptos" w:hAnsi="Aptos" w:cs="Arial"/>
        </w:rPr>
      </w:pPr>
      <w:r w:rsidRPr="00C31A35">
        <w:rPr>
          <w:rFonts w:ascii="Aptos" w:hAnsi="Aptos" w:cs="Arial"/>
        </w:rPr>
        <w:t>W</w:t>
      </w:r>
      <w:r w:rsidR="009B28C2" w:rsidRPr="00C31A35">
        <w:rPr>
          <w:rFonts w:ascii="Aptos" w:hAnsi="Aptos" w:cs="Arial"/>
        </w:rPr>
        <w:t>hen you sign the Participant Information Document</w:t>
      </w:r>
      <w:r w:rsidRPr="00C31A35">
        <w:rPr>
          <w:rFonts w:ascii="Aptos" w:hAnsi="Aptos" w:cs="Arial"/>
        </w:rPr>
        <w:t xml:space="preserve"> you are entering into a contract which</w:t>
      </w:r>
      <w:r w:rsidR="009B28C2" w:rsidRPr="00C31A35">
        <w:rPr>
          <w:rFonts w:ascii="Aptos" w:hAnsi="Aptos" w:cs="Arial"/>
        </w:rPr>
        <w:t xml:space="preserve"> includes these terms.  In these terms the contract is referred to </w:t>
      </w:r>
      <w:r w:rsidR="004D5455" w:rsidRPr="00C31A35">
        <w:rPr>
          <w:rFonts w:ascii="Aptos" w:hAnsi="Aptos" w:cs="Arial"/>
        </w:rPr>
        <w:t>as the Agreement.</w:t>
      </w:r>
    </w:p>
    <w:tbl>
      <w:tblPr>
        <w:tblStyle w:val="TableGrid"/>
        <w:tblW w:w="4536" w:type="dxa"/>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6"/>
      </w:tblGrid>
      <w:tr w:rsidR="004D5455" w:rsidRPr="00C31A35" w14:paraId="0B4500B1" w14:textId="77777777" w:rsidTr="00706B62">
        <w:tc>
          <w:tcPr>
            <w:tcW w:w="4536" w:type="dxa"/>
            <w:shd w:val="clear" w:color="auto" w:fill="70AD47" w:themeFill="accent6"/>
            <w:hideMark/>
          </w:tcPr>
          <w:p w14:paraId="6E74A0AD" w14:textId="77777777" w:rsidR="004D5455" w:rsidRPr="00706B62" w:rsidRDefault="004D5455" w:rsidP="005567B0">
            <w:pPr>
              <w:pStyle w:val="CMSANHeading2"/>
              <w:keepNext/>
              <w:numPr>
                <w:ilvl w:val="0"/>
                <w:numId w:val="0"/>
              </w:numPr>
              <w:tabs>
                <w:tab w:val="left" w:pos="720"/>
              </w:tabs>
              <w:spacing w:line="240" w:lineRule="atLeast"/>
              <w:jc w:val="left"/>
              <w:rPr>
                <w:rFonts w:ascii="Aptos" w:hAnsi="Aptos" w:cs="Arial"/>
                <w:color w:val="FFFFFF" w:themeColor="background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B62">
              <w:rPr>
                <w:rFonts w:ascii="Aptos" w:hAnsi="Aptos" w:cs="Arial"/>
                <w:color w:val="1F3864" w:themeColor="accent1" w:themeShade="8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these terms…</w:t>
            </w:r>
          </w:p>
        </w:tc>
      </w:tr>
      <w:tr w:rsidR="004D5455" w:rsidRPr="00C31A35" w14:paraId="1404E4DE" w14:textId="77777777" w:rsidTr="007C6397">
        <w:tc>
          <w:tcPr>
            <w:tcW w:w="4536" w:type="dxa"/>
            <w:hideMark/>
          </w:tcPr>
          <w:p w14:paraId="713832E1" w14:textId="28E9A064" w:rsidR="004D5455" w:rsidRPr="00C31A35" w:rsidRDefault="000A457F" w:rsidP="005567B0">
            <w:pPr>
              <w:pStyle w:val="CMSANHeading2"/>
              <w:numPr>
                <w:ilvl w:val="0"/>
                <w:numId w:val="0"/>
              </w:numPr>
              <w:tabs>
                <w:tab w:val="left" w:pos="720"/>
              </w:tabs>
              <w:spacing w:line="240" w:lineRule="atLeast"/>
              <w:jc w:val="left"/>
              <w:outlineLvl w:val="9"/>
              <w:rPr>
                <w:rFonts w:ascii="Aptos" w:hAnsi="Aptos" w:cs="Arial"/>
                <w:b/>
                <w:szCs w:val="22"/>
              </w:rPr>
            </w:pPr>
            <w:r w:rsidRPr="00C31A35">
              <w:rPr>
                <w:rFonts w:ascii="Aptos" w:hAnsi="Aptos" w:cs="Arial"/>
                <w:b/>
                <w:szCs w:val="22"/>
              </w:rPr>
              <w:t>w</w:t>
            </w:r>
            <w:r w:rsidR="004D5455" w:rsidRPr="00C31A35">
              <w:rPr>
                <w:rFonts w:ascii="Aptos" w:hAnsi="Aptos" w:cs="Arial"/>
                <w:b/>
                <w:szCs w:val="22"/>
              </w:rPr>
              <w:t>e</w:t>
            </w:r>
            <w:r w:rsidR="004D5455" w:rsidRPr="00C31A35">
              <w:rPr>
                <w:rFonts w:ascii="Aptos" w:hAnsi="Aptos" w:cs="Arial"/>
                <w:szCs w:val="22"/>
              </w:rPr>
              <w:t xml:space="preserve">, </w:t>
            </w:r>
            <w:r w:rsidR="004D5455" w:rsidRPr="00C31A35">
              <w:rPr>
                <w:rFonts w:ascii="Aptos" w:hAnsi="Aptos" w:cs="Arial"/>
                <w:b/>
                <w:szCs w:val="22"/>
              </w:rPr>
              <w:t>us, our</w:t>
            </w:r>
            <w:r w:rsidR="004D5455" w:rsidRPr="00C31A35">
              <w:rPr>
                <w:rFonts w:ascii="Aptos" w:hAnsi="Aptos" w:cs="Arial"/>
                <w:szCs w:val="22"/>
              </w:rPr>
              <w:t xml:space="preserve"> and </w:t>
            </w:r>
            <w:r w:rsidR="0018567F" w:rsidRPr="00C31A35">
              <w:rPr>
                <w:rFonts w:ascii="Aptos" w:hAnsi="Aptos" w:cs="Arial"/>
                <w:b/>
                <w:szCs w:val="22"/>
              </w:rPr>
              <w:t>HIE</w:t>
            </w:r>
            <w:r w:rsidR="004D5455" w:rsidRPr="00C31A35">
              <w:rPr>
                <w:rFonts w:ascii="Aptos" w:hAnsi="Aptos" w:cs="Arial"/>
                <w:szCs w:val="22"/>
              </w:rPr>
              <w:t xml:space="preserve"> means </w:t>
            </w:r>
            <w:r w:rsidR="0018567F" w:rsidRPr="00C31A35">
              <w:rPr>
                <w:rFonts w:ascii="Aptos" w:hAnsi="Aptos" w:cs="Arial"/>
                <w:szCs w:val="22"/>
              </w:rPr>
              <w:t xml:space="preserve">Highlands and Islands </w:t>
            </w:r>
            <w:r w:rsidR="004D5455" w:rsidRPr="00C31A35">
              <w:rPr>
                <w:rFonts w:ascii="Aptos" w:hAnsi="Aptos" w:cs="Arial"/>
                <w:szCs w:val="22"/>
              </w:rPr>
              <w:t>Enterprise, established under the Enterprise and New Towns (Scotland) Act 1990</w:t>
            </w:r>
            <w:r w:rsidR="0018567F" w:rsidRPr="00C31A35">
              <w:rPr>
                <w:rFonts w:ascii="Aptos" w:hAnsi="Aptos" w:cs="Arial"/>
                <w:szCs w:val="22"/>
              </w:rPr>
              <w:t xml:space="preserve"> and having its principal office at An Lòchran, 10 Inverness Campus, Inverness, IV2 5NA</w:t>
            </w:r>
            <w:r w:rsidR="004D5455" w:rsidRPr="00C31A35">
              <w:rPr>
                <w:rFonts w:ascii="Aptos" w:hAnsi="Aptos" w:cs="Arial"/>
                <w:szCs w:val="22"/>
              </w:rPr>
              <w:t>.</w:t>
            </w:r>
          </w:p>
        </w:tc>
      </w:tr>
      <w:tr w:rsidR="004D5455" w:rsidRPr="00C31A35" w14:paraId="3D07C193" w14:textId="77777777" w:rsidTr="007C6397">
        <w:tc>
          <w:tcPr>
            <w:tcW w:w="4536" w:type="dxa"/>
            <w:hideMark/>
          </w:tcPr>
          <w:p w14:paraId="1ACCC755" w14:textId="25BADB6B" w:rsidR="004D5455" w:rsidRPr="00C31A35" w:rsidRDefault="00AC20EB" w:rsidP="005567B0">
            <w:pPr>
              <w:pStyle w:val="CMSANHeading2"/>
              <w:numPr>
                <w:ilvl w:val="0"/>
                <w:numId w:val="0"/>
              </w:numPr>
              <w:tabs>
                <w:tab w:val="left" w:pos="720"/>
              </w:tabs>
              <w:spacing w:line="240" w:lineRule="atLeast"/>
              <w:jc w:val="left"/>
              <w:outlineLvl w:val="9"/>
              <w:rPr>
                <w:rFonts w:ascii="Aptos" w:hAnsi="Aptos" w:cs="Arial"/>
                <w:szCs w:val="22"/>
              </w:rPr>
            </w:pPr>
            <w:r w:rsidRPr="00C31A35">
              <w:rPr>
                <w:rFonts w:ascii="Aptos" w:hAnsi="Aptos" w:cs="Arial"/>
                <w:b/>
                <w:szCs w:val="22"/>
              </w:rPr>
              <w:t>Participant</w:t>
            </w:r>
            <w:r w:rsidRPr="00C31A35">
              <w:rPr>
                <w:rFonts w:ascii="Aptos" w:hAnsi="Aptos" w:cs="Arial"/>
                <w:szCs w:val="22"/>
              </w:rPr>
              <w:t xml:space="preserve"> </w:t>
            </w:r>
            <w:r w:rsidR="000A457F" w:rsidRPr="00C31A35">
              <w:rPr>
                <w:rFonts w:ascii="Aptos" w:hAnsi="Aptos" w:cs="Arial"/>
                <w:szCs w:val="22"/>
              </w:rPr>
              <w:t xml:space="preserve">or </w:t>
            </w:r>
            <w:r w:rsidR="000A457F" w:rsidRPr="00A23FF3">
              <w:rPr>
                <w:rFonts w:ascii="Aptos" w:hAnsi="Aptos" w:cs="Arial"/>
                <w:b/>
                <w:bCs/>
                <w:szCs w:val="22"/>
              </w:rPr>
              <w:t>you</w:t>
            </w:r>
            <w:r w:rsidR="000A457F" w:rsidRPr="00C31A35">
              <w:rPr>
                <w:rFonts w:ascii="Aptos" w:hAnsi="Aptos" w:cs="Arial"/>
                <w:szCs w:val="22"/>
              </w:rPr>
              <w:t xml:space="preserve"> </w:t>
            </w:r>
            <w:proofErr w:type="gramStart"/>
            <w:r w:rsidR="00C85226" w:rsidRPr="00C31A35">
              <w:rPr>
                <w:rFonts w:ascii="Aptos" w:hAnsi="Aptos" w:cs="Arial"/>
                <w:szCs w:val="22"/>
              </w:rPr>
              <w:t>is</w:t>
            </w:r>
            <w:proofErr w:type="gramEnd"/>
            <w:r w:rsidR="00C85226" w:rsidRPr="00C31A35">
              <w:rPr>
                <w:rFonts w:ascii="Aptos" w:hAnsi="Aptos" w:cs="Arial"/>
                <w:szCs w:val="22"/>
              </w:rPr>
              <w:t xml:space="preserve"> as described in the </w:t>
            </w:r>
            <w:r w:rsidR="001B0850" w:rsidRPr="00C31A35">
              <w:rPr>
                <w:rFonts w:ascii="Aptos" w:hAnsi="Aptos" w:cs="Arial"/>
                <w:szCs w:val="22"/>
              </w:rPr>
              <w:t>Participant Information Document</w:t>
            </w:r>
            <w:r w:rsidR="00C85226" w:rsidRPr="00C31A35">
              <w:rPr>
                <w:rFonts w:ascii="Aptos" w:hAnsi="Aptos" w:cs="Arial"/>
                <w:szCs w:val="22"/>
              </w:rPr>
              <w:t>.</w:t>
            </w:r>
          </w:p>
        </w:tc>
      </w:tr>
      <w:tr w:rsidR="004D5455" w:rsidRPr="00C31A35" w14:paraId="46F22B3F" w14:textId="77777777" w:rsidTr="007C6397">
        <w:tc>
          <w:tcPr>
            <w:tcW w:w="4536" w:type="dxa"/>
            <w:hideMark/>
          </w:tcPr>
          <w:p w14:paraId="6D99F8FE" w14:textId="2F9AD541" w:rsidR="004D5455" w:rsidRPr="00C31A35" w:rsidRDefault="004D5455" w:rsidP="005567B0">
            <w:pPr>
              <w:pStyle w:val="CMSANHeading2"/>
              <w:numPr>
                <w:ilvl w:val="0"/>
                <w:numId w:val="0"/>
              </w:numPr>
              <w:tabs>
                <w:tab w:val="left" w:pos="720"/>
              </w:tabs>
              <w:spacing w:line="240" w:lineRule="atLeast"/>
              <w:jc w:val="left"/>
              <w:rPr>
                <w:rFonts w:ascii="Aptos" w:hAnsi="Aptos" w:cs="Arial"/>
                <w:szCs w:val="22"/>
              </w:rPr>
            </w:pPr>
            <w:r w:rsidRPr="00C31A35">
              <w:rPr>
                <w:rFonts w:ascii="Aptos" w:hAnsi="Aptos" w:cs="Arial"/>
                <w:b/>
                <w:szCs w:val="22"/>
              </w:rPr>
              <w:t>Parties</w:t>
            </w:r>
            <w:r w:rsidR="0018567F" w:rsidRPr="00C31A35">
              <w:rPr>
                <w:rFonts w:ascii="Aptos" w:hAnsi="Aptos" w:cs="Arial"/>
                <w:szCs w:val="22"/>
              </w:rPr>
              <w:t xml:space="preserve"> means HI</w:t>
            </w:r>
            <w:r w:rsidRPr="00C31A35">
              <w:rPr>
                <w:rFonts w:ascii="Aptos" w:hAnsi="Aptos" w:cs="Arial"/>
                <w:szCs w:val="22"/>
              </w:rPr>
              <w:t>E</w:t>
            </w:r>
            <w:r w:rsidR="000E2258" w:rsidRPr="00C31A35">
              <w:rPr>
                <w:rFonts w:ascii="Aptos" w:hAnsi="Aptos" w:cs="Arial"/>
                <w:szCs w:val="22"/>
              </w:rPr>
              <w:t xml:space="preserve">, the Contractor, </w:t>
            </w:r>
            <w:r w:rsidR="009B28C2" w:rsidRPr="00C31A35">
              <w:rPr>
                <w:rFonts w:ascii="Aptos" w:hAnsi="Aptos" w:cs="Arial"/>
                <w:szCs w:val="22"/>
              </w:rPr>
              <w:t xml:space="preserve">and </w:t>
            </w:r>
            <w:r w:rsidR="005D60B0" w:rsidRPr="00C31A35">
              <w:rPr>
                <w:rFonts w:ascii="Aptos" w:hAnsi="Aptos" w:cs="Arial"/>
                <w:szCs w:val="22"/>
              </w:rPr>
              <w:t>the</w:t>
            </w:r>
            <w:r w:rsidR="009B28C2" w:rsidRPr="00C31A35">
              <w:rPr>
                <w:rFonts w:ascii="Aptos" w:hAnsi="Aptos" w:cs="Arial"/>
                <w:szCs w:val="22"/>
              </w:rPr>
              <w:t xml:space="preserve"> </w:t>
            </w:r>
            <w:r w:rsidR="000E2258" w:rsidRPr="00C31A35">
              <w:rPr>
                <w:rFonts w:ascii="Aptos" w:hAnsi="Aptos" w:cs="Arial"/>
                <w:szCs w:val="22"/>
              </w:rPr>
              <w:t>Participant</w:t>
            </w:r>
            <w:r w:rsidRPr="00C31A35">
              <w:rPr>
                <w:rFonts w:ascii="Aptos" w:hAnsi="Aptos" w:cs="Arial"/>
                <w:szCs w:val="22"/>
              </w:rPr>
              <w:t>.</w:t>
            </w:r>
          </w:p>
        </w:tc>
      </w:tr>
      <w:tr w:rsidR="00AC20EB" w:rsidRPr="00C31A35" w14:paraId="36DA807D" w14:textId="77777777" w:rsidTr="007C6397">
        <w:tc>
          <w:tcPr>
            <w:tcW w:w="4536" w:type="dxa"/>
          </w:tcPr>
          <w:p w14:paraId="6A5415F0" w14:textId="3640E8AB" w:rsidR="00AC20EB" w:rsidRPr="00C31A35" w:rsidRDefault="00AC20EB" w:rsidP="005567B0">
            <w:pPr>
              <w:pStyle w:val="CMSANHeading2"/>
              <w:numPr>
                <w:ilvl w:val="0"/>
                <w:numId w:val="0"/>
              </w:numPr>
              <w:tabs>
                <w:tab w:val="left" w:pos="720"/>
              </w:tabs>
              <w:spacing w:line="240" w:lineRule="atLeast"/>
              <w:jc w:val="left"/>
              <w:rPr>
                <w:rFonts w:ascii="Aptos" w:hAnsi="Aptos" w:cs="Arial"/>
                <w:b/>
                <w:szCs w:val="22"/>
              </w:rPr>
            </w:pPr>
            <w:r w:rsidRPr="00C31A35">
              <w:rPr>
                <w:rFonts w:ascii="Aptos" w:hAnsi="Aptos" w:cs="Arial"/>
                <w:b/>
                <w:szCs w:val="22"/>
              </w:rPr>
              <w:t xml:space="preserve">Participant Information Document </w:t>
            </w:r>
            <w:r w:rsidRPr="00C31A35">
              <w:rPr>
                <w:rFonts w:ascii="Aptos" w:hAnsi="Aptos" w:cs="Arial"/>
                <w:szCs w:val="22"/>
              </w:rPr>
              <w:t>means the document with that title issued by us setting out the details of the Participant</w:t>
            </w:r>
            <w:r w:rsidR="00305F08" w:rsidRPr="00C31A35">
              <w:rPr>
                <w:rFonts w:ascii="Aptos" w:hAnsi="Aptos" w:cs="Arial"/>
                <w:szCs w:val="22"/>
              </w:rPr>
              <w:t>,</w:t>
            </w:r>
            <w:r w:rsidR="000236DB" w:rsidRPr="00C31A35">
              <w:rPr>
                <w:rFonts w:ascii="Aptos" w:hAnsi="Aptos" w:cs="Arial"/>
                <w:szCs w:val="22"/>
              </w:rPr>
              <w:t xml:space="preserve"> the Contractor</w:t>
            </w:r>
            <w:r w:rsidRPr="00C31A35">
              <w:rPr>
                <w:rFonts w:ascii="Aptos" w:hAnsi="Aptos" w:cs="Arial"/>
                <w:szCs w:val="22"/>
              </w:rPr>
              <w:t xml:space="preserve"> and the Programme. The Participant Information Document refers to these terms and sets out any other conditions which apply.</w:t>
            </w:r>
          </w:p>
        </w:tc>
      </w:tr>
      <w:tr w:rsidR="004D5455" w:rsidRPr="00C31A35" w14:paraId="570BB49E" w14:textId="77777777" w:rsidTr="007C6397">
        <w:tc>
          <w:tcPr>
            <w:tcW w:w="4536" w:type="dxa"/>
            <w:hideMark/>
          </w:tcPr>
          <w:p w14:paraId="5371FD35" w14:textId="1AB67A19" w:rsidR="004D5455" w:rsidRPr="00C31A35" w:rsidRDefault="000E2258" w:rsidP="005567B0">
            <w:pPr>
              <w:pStyle w:val="CMSANHeading2"/>
              <w:numPr>
                <w:ilvl w:val="0"/>
                <w:numId w:val="0"/>
              </w:numPr>
              <w:tabs>
                <w:tab w:val="left" w:pos="720"/>
              </w:tabs>
              <w:spacing w:line="240" w:lineRule="atLeast"/>
              <w:jc w:val="left"/>
              <w:rPr>
                <w:rFonts w:ascii="Aptos" w:hAnsi="Aptos" w:cs="Arial"/>
                <w:b/>
                <w:szCs w:val="22"/>
              </w:rPr>
            </w:pPr>
            <w:r w:rsidRPr="00C31A35">
              <w:rPr>
                <w:rFonts w:ascii="Aptos" w:hAnsi="Aptos" w:cs="Arial"/>
                <w:b/>
                <w:szCs w:val="22"/>
              </w:rPr>
              <w:t xml:space="preserve">Contractor </w:t>
            </w:r>
            <w:r w:rsidR="004D5455" w:rsidRPr="00C31A35">
              <w:rPr>
                <w:rFonts w:ascii="Aptos" w:hAnsi="Aptos" w:cs="Arial"/>
                <w:szCs w:val="22"/>
              </w:rPr>
              <w:t xml:space="preserve">is as described in the </w:t>
            </w:r>
            <w:r w:rsidR="001B0850" w:rsidRPr="00C31A35">
              <w:rPr>
                <w:rFonts w:ascii="Aptos" w:hAnsi="Aptos" w:cs="Arial"/>
                <w:szCs w:val="22"/>
              </w:rPr>
              <w:t>Participant Information Document</w:t>
            </w:r>
            <w:r w:rsidR="004D5455" w:rsidRPr="00C31A35">
              <w:rPr>
                <w:rFonts w:ascii="Aptos" w:hAnsi="Aptos" w:cs="Arial"/>
                <w:szCs w:val="22"/>
              </w:rPr>
              <w:t>.</w:t>
            </w:r>
          </w:p>
        </w:tc>
      </w:tr>
      <w:tr w:rsidR="00751B43" w:rsidRPr="00C31A35" w14:paraId="4009E9C9" w14:textId="77777777" w:rsidTr="007C6397">
        <w:tc>
          <w:tcPr>
            <w:tcW w:w="4536" w:type="dxa"/>
          </w:tcPr>
          <w:p w14:paraId="6BE4B53E" w14:textId="605AC8E9" w:rsidR="00751B43" w:rsidRPr="00C31A35" w:rsidRDefault="00111C35" w:rsidP="005567B0">
            <w:pPr>
              <w:pStyle w:val="CMSANHeading2"/>
              <w:numPr>
                <w:ilvl w:val="0"/>
                <w:numId w:val="0"/>
              </w:numPr>
              <w:tabs>
                <w:tab w:val="left" w:pos="720"/>
              </w:tabs>
              <w:spacing w:line="240" w:lineRule="atLeast"/>
              <w:jc w:val="left"/>
              <w:rPr>
                <w:rFonts w:ascii="Aptos" w:hAnsi="Aptos" w:cs="Arial"/>
                <w:szCs w:val="22"/>
              </w:rPr>
            </w:pPr>
            <w:r w:rsidRPr="00C31A35">
              <w:rPr>
                <w:rFonts w:ascii="Aptos" w:hAnsi="Aptos" w:cs="Arial"/>
                <w:b/>
                <w:szCs w:val="22"/>
              </w:rPr>
              <w:t xml:space="preserve">Intellectual Property Rights </w:t>
            </w:r>
            <w:r w:rsidR="00751B43" w:rsidRPr="00C31A35">
              <w:rPr>
                <w:rFonts w:ascii="Aptos" w:hAnsi="Aptos" w:cs="Arial"/>
                <w:szCs w:val="22"/>
              </w:rPr>
              <w:t xml:space="preserve">means </w:t>
            </w:r>
            <w:r w:rsidR="00343176" w:rsidRPr="00C31A35">
              <w:rPr>
                <w:rFonts w:ascii="Aptos" w:hAnsi="Aptos" w:cs="Arial"/>
                <w:szCs w:val="22"/>
              </w:rPr>
              <w:t xml:space="preserve">all patents, inventions, </w:t>
            </w:r>
            <w:r w:rsidR="00A23FF3" w:rsidRPr="00C31A35">
              <w:rPr>
                <w:rFonts w:ascii="Aptos" w:hAnsi="Aptos" w:cs="Arial"/>
                <w:szCs w:val="22"/>
              </w:rPr>
              <w:t>trademarks</w:t>
            </w:r>
            <w:r w:rsidR="00343176" w:rsidRPr="00C31A35">
              <w:rPr>
                <w:rFonts w:ascii="Aptos" w:hAnsi="Aptos" w:cs="Arial"/>
                <w:szCs w:val="22"/>
              </w:rPr>
              <w:t xml:space="preserve">, service marks, logos, get up, trade names, </w:t>
            </w:r>
            <w:r w:rsidR="000E2258" w:rsidRPr="00C31A35">
              <w:rPr>
                <w:rFonts w:ascii="Aptos" w:hAnsi="Aptos" w:cs="Arial"/>
                <w:szCs w:val="22"/>
              </w:rPr>
              <w:t xml:space="preserve">business names, product names, </w:t>
            </w:r>
            <w:r w:rsidR="00343176" w:rsidRPr="00C31A35">
              <w:rPr>
                <w:rFonts w:ascii="Aptos" w:hAnsi="Aptos" w:cs="Arial"/>
                <w:szCs w:val="22"/>
              </w:rPr>
              <w:t xml:space="preserve">internet domain names, </w:t>
            </w:r>
            <w:r w:rsidR="000E2258" w:rsidRPr="00C31A35">
              <w:rPr>
                <w:rFonts w:ascii="Aptos" w:hAnsi="Aptos" w:cs="Arial"/>
                <w:szCs w:val="22"/>
              </w:rPr>
              <w:t xml:space="preserve">goodwill, </w:t>
            </w:r>
            <w:r w:rsidR="00343176" w:rsidRPr="00C31A35">
              <w:rPr>
                <w:rFonts w:ascii="Aptos" w:hAnsi="Aptos" w:cs="Arial"/>
                <w:szCs w:val="22"/>
              </w:rPr>
              <w:t>rights in designs, copyright and related rights (including rights in computer software</w:t>
            </w:r>
            <w:r w:rsidR="000E2258" w:rsidRPr="00C31A35">
              <w:rPr>
                <w:rFonts w:ascii="Aptos" w:hAnsi="Aptos" w:cs="Arial"/>
                <w:szCs w:val="22"/>
              </w:rPr>
              <w:t xml:space="preserve"> – object code and source code</w:t>
            </w:r>
            <w:r w:rsidR="00343176" w:rsidRPr="00C31A35">
              <w:rPr>
                <w:rFonts w:ascii="Aptos" w:hAnsi="Aptos" w:cs="Arial"/>
                <w:szCs w:val="22"/>
              </w:rPr>
              <w:t>), moral rights, topography rights, database rights, rights in know-how, trade secrets</w:t>
            </w:r>
            <w:r w:rsidR="000E2258" w:rsidRPr="00C31A35">
              <w:rPr>
                <w:rFonts w:ascii="Aptos" w:hAnsi="Aptos" w:cs="Arial"/>
                <w:szCs w:val="22"/>
              </w:rPr>
              <w:t>, inventions, discoveries</w:t>
            </w:r>
            <w:r w:rsidR="00343176" w:rsidRPr="00C31A35">
              <w:rPr>
                <w:rFonts w:ascii="Aptos" w:hAnsi="Aptos" w:cs="Arial"/>
                <w:szCs w:val="22"/>
              </w:rPr>
              <w:t xml:space="preserve"> and other intellectual </w:t>
            </w:r>
            <w:r w:rsidR="000E2258" w:rsidRPr="00C31A35">
              <w:rPr>
                <w:rFonts w:ascii="Aptos" w:hAnsi="Aptos" w:cs="Arial"/>
                <w:szCs w:val="22"/>
              </w:rPr>
              <w:t xml:space="preserve">or industrial </w:t>
            </w:r>
            <w:r w:rsidR="00343176" w:rsidRPr="00C31A35">
              <w:rPr>
                <w:rFonts w:ascii="Aptos" w:hAnsi="Aptos" w:cs="Arial"/>
                <w:szCs w:val="22"/>
              </w:rPr>
              <w:t xml:space="preserve">property rights, in each case whether registered or unregistered and including renewals, extensions, applications for registration, rights to apply and rights of action in relation to the foregoing, and all rights or forms of protection </w:t>
            </w:r>
            <w:r w:rsidR="00343176" w:rsidRPr="00C31A35">
              <w:rPr>
                <w:rFonts w:ascii="Aptos" w:hAnsi="Aptos" w:cs="Arial"/>
                <w:szCs w:val="22"/>
              </w:rPr>
              <w:t>having equivalent or similar effect anywhere in the world</w:t>
            </w:r>
            <w:r w:rsidR="00751B43" w:rsidRPr="00C31A35">
              <w:rPr>
                <w:rFonts w:ascii="Aptos" w:hAnsi="Aptos" w:cs="Arial"/>
                <w:szCs w:val="22"/>
              </w:rPr>
              <w:t xml:space="preserve">. </w:t>
            </w:r>
          </w:p>
        </w:tc>
      </w:tr>
      <w:tr w:rsidR="004D5455" w:rsidRPr="00C31A35" w14:paraId="63BDE1DF" w14:textId="77777777" w:rsidTr="007C6397">
        <w:tc>
          <w:tcPr>
            <w:tcW w:w="4536" w:type="dxa"/>
            <w:hideMark/>
          </w:tcPr>
          <w:p w14:paraId="54F8B17D" w14:textId="3A05A9A7" w:rsidR="004D5455" w:rsidRPr="00C31A35" w:rsidRDefault="004D5455" w:rsidP="005567B0">
            <w:pPr>
              <w:pStyle w:val="CMSANHeading2"/>
              <w:numPr>
                <w:ilvl w:val="0"/>
                <w:numId w:val="0"/>
              </w:numPr>
              <w:tabs>
                <w:tab w:val="left" w:pos="720"/>
              </w:tabs>
              <w:spacing w:line="240" w:lineRule="atLeast"/>
              <w:jc w:val="left"/>
              <w:rPr>
                <w:rFonts w:ascii="Aptos" w:hAnsi="Aptos" w:cs="Arial"/>
                <w:szCs w:val="22"/>
              </w:rPr>
            </w:pPr>
            <w:r w:rsidRPr="00C31A35">
              <w:rPr>
                <w:rFonts w:ascii="Aptos" w:hAnsi="Aptos" w:cs="Arial"/>
                <w:b/>
                <w:szCs w:val="22"/>
              </w:rPr>
              <w:t>Pro</w:t>
            </w:r>
            <w:r w:rsidR="000E2258" w:rsidRPr="00C31A35">
              <w:rPr>
                <w:rFonts w:ascii="Aptos" w:hAnsi="Aptos" w:cs="Arial"/>
                <w:b/>
                <w:szCs w:val="22"/>
              </w:rPr>
              <w:t>gramme</w:t>
            </w:r>
            <w:r w:rsidRPr="00C31A35">
              <w:rPr>
                <w:rFonts w:ascii="Aptos" w:hAnsi="Aptos" w:cs="Arial"/>
                <w:b/>
                <w:szCs w:val="22"/>
              </w:rPr>
              <w:t xml:space="preserve"> </w:t>
            </w:r>
            <w:r w:rsidRPr="00C31A35">
              <w:rPr>
                <w:rFonts w:ascii="Aptos" w:hAnsi="Aptos" w:cs="Arial"/>
                <w:szCs w:val="22"/>
              </w:rPr>
              <w:t xml:space="preserve">is </w:t>
            </w:r>
            <w:r w:rsidR="0064715E" w:rsidRPr="00C31A35">
              <w:rPr>
                <w:rFonts w:ascii="Aptos" w:hAnsi="Aptos" w:cs="Arial"/>
                <w:szCs w:val="22"/>
              </w:rPr>
              <w:t>the pro</w:t>
            </w:r>
            <w:r w:rsidR="000E2258" w:rsidRPr="00C31A35">
              <w:rPr>
                <w:rFonts w:ascii="Aptos" w:hAnsi="Aptos" w:cs="Arial"/>
                <w:szCs w:val="22"/>
              </w:rPr>
              <w:t>gramme</w:t>
            </w:r>
            <w:r w:rsidR="0064715E" w:rsidRPr="00C31A35">
              <w:rPr>
                <w:rFonts w:ascii="Aptos" w:hAnsi="Aptos" w:cs="Arial"/>
                <w:szCs w:val="22"/>
              </w:rPr>
              <w:t xml:space="preserve"> which is </w:t>
            </w:r>
            <w:r w:rsidRPr="00C31A35">
              <w:rPr>
                <w:rFonts w:ascii="Aptos" w:hAnsi="Aptos" w:cs="Arial"/>
                <w:szCs w:val="22"/>
              </w:rPr>
              <w:t xml:space="preserve">described in the </w:t>
            </w:r>
            <w:r w:rsidR="001B0850" w:rsidRPr="00C31A35">
              <w:rPr>
                <w:rFonts w:ascii="Aptos" w:hAnsi="Aptos" w:cs="Arial"/>
                <w:szCs w:val="22"/>
              </w:rPr>
              <w:t>Participant Information Document</w:t>
            </w:r>
            <w:r w:rsidRPr="00C31A35">
              <w:rPr>
                <w:rFonts w:ascii="Aptos" w:hAnsi="Aptos" w:cs="Arial"/>
                <w:szCs w:val="22"/>
              </w:rPr>
              <w:t>.</w:t>
            </w:r>
          </w:p>
        </w:tc>
      </w:tr>
      <w:tr w:rsidR="003E29E1" w:rsidRPr="00C31A35" w14:paraId="113C8B41" w14:textId="77777777" w:rsidTr="007C6397">
        <w:tc>
          <w:tcPr>
            <w:tcW w:w="4536" w:type="dxa"/>
          </w:tcPr>
          <w:p w14:paraId="5C325039" w14:textId="01894E78" w:rsidR="003E29E1" w:rsidRPr="003E29E1" w:rsidRDefault="003E29E1" w:rsidP="005567B0">
            <w:pPr>
              <w:pStyle w:val="CMSANHeading2"/>
              <w:numPr>
                <w:ilvl w:val="0"/>
                <w:numId w:val="0"/>
              </w:numPr>
              <w:tabs>
                <w:tab w:val="left" w:pos="720"/>
              </w:tabs>
              <w:spacing w:line="240" w:lineRule="atLeast"/>
              <w:jc w:val="left"/>
              <w:rPr>
                <w:rFonts w:ascii="Aptos" w:hAnsi="Aptos" w:cs="Arial"/>
                <w:bCs/>
              </w:rPr>
            </w:pPr>
            <w:r w:rsidRPr="003E29E1">
              <w:rPr>
                <w:rFonts w:ascii="Aptos" w:hAnsi="Aptos" w:cs="Arial"/>
                <w:b/>
              </w:rPr>
              <w:t>Real Living Wage</w:t>
            </w:r>
            <w:r>
              <w:rPr>
                <w:rFonts w:ascii="Aptos" w:hAnsi="Aptos" w:cs="Arial"/>
                <w:bCs/>
              </w:rPr>
              <w:t xml:space="preserve"> means the hourly rate known as the ‘real Living Wage’ as calculated by the Resolution Foundation and overseen by the Living Wage Commission, adjusted annually to reflect the cost of living.</w:t>
            </w:r>
          </w:p>
        </w:tc>
      </w:tr>
      <w:tr w:rsidR="004D5455" w:rsidRPr="00C31A35" w14:paraId="3C545FAC" w14:textId="77777777" w:rsidTr="007C6397">
        <w:tc>
          <w:tcPr>
            <w:tcW w:w="4536" w:type="dxa"/>
            <w:hideMark/>
          </w:tcPr>
          <w:p w14:paraId="068F2393" w14:textId="106C8672" w:rsidR="004D5455" w:rsidRPr="00C31A35" w:rsidRDefault="004D5455" w:rsidP="005567B0">
            <w:pPr>
              <w:pStyle w:val="CMSANHeading2"/>
              <w:numPr>
                <w:ilvl w:val="0"/>
                <w:numId w:val="0"/>
              </w:numPr>
              <w:tabs>
                <w:tab w:val="left" w:pos="720"/>
              </w:tabs>
              <w:spacing w:line="240" w:lineRule="atLeast"/>
              <w:jc w:val="left"/>
              <w:rPr>
                <w:rFonts w:ascii="Aptos" w:hAnsi="Aptos" w:cs="Arial"/>
                <w:b/>
                <w:szCs w:val="22"/>
              </w:rPr>
            </w:pPr>
            <w:r w:rsidRPr="00C31A35">
              <w:rPr>
                <w:rFonts w:ascii="Aptos" w:eastAsiaTheme="minorHAnsi" w:hAnsi="Aptos" w:cs="Arial"/>
                <w:b/>
                <w:szCs w:val="22"/>
              </w:rPr>
              <w:t xml:space="preserve">Regulatory Bodies </w:t>
            </w:r>
            <w:r w:rsidRPr="00C31A35">
              <w:rPr>
                <w:rFonts w:ascii="Aptos" w:hAnsi="Aptos" w:cs="Arial"/>
                <w:szCs w:val="22"/>
              </w:rPr>
              <w:t xml:space="preserve">means all national and supra national government and regulatory authorities including Scottish Government, UK </w:t>
            </w:r>
            <w:r w:rsidR="00A23FF3" w:rsidRPr="00C31A35">
              <w:rPr>
                <w:rFonts w:ascii="Aptos" w:hAnsi="Aptos" w:cs="Arial"/>
                <w:szCs w:val="22"/>
              </w:rPr>
              <w:t>Government, Auditor</w:t>
            </w:r>
            <w:r w:rsidRPr="00C31A35">
              <w:rPr>
                <w:rFonts w:ascii="Aptos" w:hAnsi="Aptos" w:cs="Arial"/>
                <w:szCs w:val="22"/>
              </w:rPr>
              <w:t xml:space="preserve"> General, Accounts Commission and </w:t>
            </w:r>
            <w:r w:rsidR="000A457F" w:rsidRPr="00C31A35">
              <w:rPr>
                <w:rFonts w:ascii="Aptos" w:hAnsi="Aptos" w:cs="Arial"/>
                <w:szCs w:val="22"/>
              </w:rPr>
              <w:t>to the extent applicable,</w:t>
            </w:r>
            <w:r w:rsidR="009772EB" w:rsidRPr="00C31A35">
              <w:rPr>
                <w:rFonts w:ascii="Aptos" w:hAnsi="Aptos" w:cs="Arial"/>
                <w:szCs w:val="22"/>
              </w:rPr>
              <w:t xml:space="preserve"> European Commission and/or </w:t>
            </w:r>
            <w:r w:rsidR="000236DB" w:rsidRPr="00C31A35">
              <w:rPr>
                <w:rFonts w:ascii="Aptos" w:hAnsi="Aptos" w:cs="Arial"/>
                <w:szCs w:val="22"/>
              </w:rPr>
              <w:t xml:space="preserve">the </w:t>
            </w:r>
            <w:r w:rsidRPr="00C31A35">
              <w:rPr>
                <w:rFonts w:ascii="Aptos" w:hAnsi="Aptos" w:cs="Arial"/>
                <w:szCs w:val="22"/>
              </w:rPr>
              <w:t>European Court of Auditors.</w:t>
            </w:r>
          </w:p>
        </w:tc>
      </w:tr>
      <w:tr w:rsidR="00F57E49" w:rsidRPr="00C31A35" w14:paraId="5403D214" w14:textId="77777777" w:rsidTr="007C6397">
        <w:tc>
          <w:tcPr>
            <w:tcW w:w="4536" w:type="dxa"/>
          </w:tcPr>
          <w:p w14:paraId="1C2F0C9E" w14:textId="064A4AD5" w:rsidR="00F57E49" w:rsidRPr="00C31A35" w:rsidRDefault="00F57E49" w:rsidP="005567B0">
            <w:pPr>
              <w:pStyle w:val="CMSANHeading2"/>
              <w:numPr>
                <w:ilvl w:val="0"/>
                <w:numId w:val="0"/>
              </w:numPr>
              <w:tabs>
                <w:tab w:val="left" w:pos="720"/>
              </w:tabs>
              <w:spacing w:line="240" w:lineRule="atLeast"/>
              <w:jc w:val="left"/>
              <w:rPr>
                <w:rFonts w:ascii="Aptos" w:hAnsi="Aptos" w:cs="Arial"/>
                <w:b/>
                <w:szCs w:val="22"/>
              </w:rPr>
            </w:pPr>
            <w:r w:rsidRPr="00C31A35">
              <w:rPr>
                <w:rFonts w:ascii="Aptos" w:hAnsi="Aptos" w:cs="Arial"/>
                <w:b/>
                <w:szCs w:val="22"/>
              </w:rPr>
              <w:t xml:space="preserve">Confidential Information </w:t>
            </w:r>
            <w:r w:rsidR="000236DB" w:rsidRPr="00C31A35">
              <w:rPr>
                <w:rFonts w:ascii="Aptos" w:hAnsi="Aptos" w:cs="Arial"/>
                <w:szCs w:val="22"/>
              </w:rPr>
              <w:t xml:space="preserve">means </w:t>
            </w:r>
            <w:r w:rsidRPr="00C31A35">
              <w:rPr>
                <w:rFonts w:ascii="Aptos" w:hAnsi="Aptos" w:cs="Arial"/>
                <w:szCs w:val="22"/>
              </w:rPr>
              <w:t xml:space="preserve">any information disclosed by one </w:t>
            </w:r>
            <w:r w:rsidR="000E2258" w:rsidRPr="00C31A35">
              <w:rPr>
                <w:rFonts w:ascii="Aptos" w:hAnsi="Aptos" w:cs="Arial"/>
                <w:szCs w:val="22"/>
              </w:rPr>
              <w:t>Party</w:t>
            </w:r>
            <w:r w:rsidRPr="00C31A35">
              <w:rPr>
                <w:rFonts w:ascii="Aptos" w:hAnsi="Aptos" w:cs="Arial"/>
                <w:szCs w:val="22"/>
              </w:rPr>
              <w:t xml:space="preserve"> to </w:t>
            </w:r>
            <w:r w:rsidR="000E2258" w:rsidRPr="00C31A35">
              <w:rPr>
                <w:rFonts w:ascii="Aptos" w:hAnsi="Aptos" w:cs="Arial"/>
                <w:szCs w:val="22"/>
              </w:rPr>
              <w:t xml:space="preserve">any </w:t>
            </w:r>
            <w:r w:rsidRPr="00C31A35">
              <w:rPr>
                <w:rFonts w:ascii="Aptos" w:hAnsi="Aptos" w:cs="Arial"/>
                <w:szCs w:val="22"/>
              </w:rPr>
              <w:t xml:space="preserve">other </w:t>
            </w:r>
            <w:r w:rsidR="000E2258" w:rsidRPr="00C31A35">
              <w:rPr>
                <w:rFonts w:ascii="Aptos" w:hAnsi="Aptos" w:cs="Arial"/>
                <w:szCs w:val="22"/>
              </w:rPr>
              <w:t xml:space="preserve">Party </w:t>
            </w:r>
            <w:r w:rsidRPr="00C31A35">
              <w:rPr>
                <w:rFonts w:ascii="Aptos" w:hAnsi="Aptos" w:cs="Arial"/>
                <w:szCs w:val="22"/>
              </w:rPr>
              <w:t>under or pursuant to this Agreement</w:t>
            </w:r>
            <w:r w:rsidR="000E2258" w:rsidRPr="00C31A35">
              <w:rPr>
                <w:rFonts w:ascii="Aptos" w:hAnsi="Aptos" w:cs="Arial"/>
                <w:szCs w:val="22"/>
              </w:rPr>
              <w:t xml:space="preserve"> and/or </w:t>
            </w:r>
            <w:proofErr w:type="gramStart"/>
            <w:r w:rsidR="000E2258" w:rsidRPr="00C31A35">
              <w:rPr>
                <w:rFonts w:ascii="Aptos" w:hAnsi="Aptos" w:cs="Arial"/>
                <w:szCs w:val="22"/>
              </w:rPr>
              <w:t>during the course of</w:t>
            </w:r>
            <w:proofErr w:type="gramEnd"/>
            <w:r w:rsidR="000E2258" w:rsidRPr="00C31A35">
              <w:rPr>
                <w:rFonts w:ascii="Aptos" w:hAnsi="Aptos" w:cs="Arial"/>
                <w:szCs w:val="22"/>
              </w:rPr>
              <w:t xml:space="preserve"> the Programme</w:t>
            </w:r>
            <w:r w:rsidRPr="00C31A35">
              <w:rPr>
                <w:rFonts w:ascii="Aptos" w:hAnsi="Aptos" w:cs="Arial"/>
                <w:szCs w:val="22"/>
              </w:rPr>
              <w:t xml:space="preserve">, whether verbally or written (including in electronic format), which should reasonably </w:t>
            </w:r>
            <w:r w:rsidR="000236DB" w:rsidRPr="00C31A35">
              <w:rPr>
                <w:rFonts w:ascii="Aptos" w:hAnsi="Aptos" w:cs="Arial"/>
                <w:szCs w:val="22"/>
              </w:rPr>
              <w:t xml:space="preserve">be </w:t>
            </w:r>
            <w:r w:rsidRPr="00C31A35">
              <w:rPr>
                <w:rFonts w:ascii="Aptos" w:hAnsi="Aptos" w:cs="Arial"/>
                <w:szCs w:val="22"/>
              </w:rPr>
              <w:t xml:space="preserve">regarded as confidential. </w:t>
            </w:r>
          </w:p>
        </w:tc>
      </w:tr>
      <w:tr w:rsidR="00567007" w:rsidRPr="00C31A35" w14:paraId="4071887A" w14:textId="77777777" w:rsidTr="007C6397">
        <w:tc>
          <w:tcPr>
            <w:tcW w:w="4536" w:type="dxa"/>
          </w:tcPr>
          <w:p w14:paraId="3A03D790" w14:textId="160E525D" w:rsidR="00567007" w:rsidRPr="00C31A35" w:rsidRDefault="00987E8D" w:rsidP="005567B0">
            <w:pPr>
              <w:pStyle w:val="CMSANHeading2"/>
              <w:numPr>
                <w:ilvl w:val="0"/>
                <w:numId w:val="0"/>
              </w:numPr>
              <w:tabs>
                <w:tab w:val="left" w:pos="720"/>
              </w:tabs>
              <w:spacing w:line="240" w:lineRule="atLeast"/>
              <w:jc w:val="left"/>
              <w:rPr>
                <w:rFonts w:ascii="Aptos" w:hAnsi="Aptos" w:cs="Arial"/>
                <w:szCs w:val="22"/>
              </w:rPr>
            </w:pPr>
            <w:r w:rsidRPr="00C31A35">
              <w:rPr>
                <w:rFonts w:ascii="Aptos" w:hAnsi="Aptos" w:cs="Arial"/>
                <w:b/>
                <w:szCs w:val="22"/>
              </w:rPr>
              <w:t xml:space="preserve">Services </w:t>
            </w:r>
            <w:r w:rsidR="000236DB" w:rsidRPr="00C31A35">
              <w:rPr>
                <w:rFonts w:ascii="Aptos" w:hAnsi="Aptos" w:cs="Arial"/>
                <w:szCs w:val="22"/>
              </w:rPr>
              <w:t>means the services</w:t>
            </w:r>
            <w:r w:rsidR="00417B66" w:rsidRPr="00C31A35">
              <w:rPr>
                <w:rFonts w:ascii="Aptos" w:hAnsi="Aptos" w:cs="Arial"/>
                <w:szCs w:val="22"/>
              </w:rPr>
              <w:t xml:space="preserve"> </w:t>
            </w:r>
            <w:r w:rsidRPr="00C31A35">
              <w:rPr>
                <w:rFonts w:ascii="Aptos" w:hAnsi="Aptos" w:cs="Arial"/>
                <w:szCs w:val="22"/>
              </w:rPr>
              <w:t xml:space="preserve">described in the </w:t>
            </w:r>
            <w:r w:rsidR="001B0850" w:rsidRPr="00C31A35">
              <w:rPr>
                <w:rFonts w:ascii="Aptos" w:hAnsi="Aptos" w:cs="Arial"/>
                <w:szCs w:val="22"/>
              </w:rPr>
              <w:t>Participant Information Document</w:t>
            </w:r>
            <w:r w:rsidR="00AC20EB" w:rsidRPr="00C31A35">
              <w:rPr>
                <w:rFonts w:ascii="Aptos" w:hAnsi="Aptos" w:cs="Arial"/>
                <w:szCs w:val="22"/>
              </w:rPr>
              <w:t xml:space="preserve">. We may vary the Services </w:t>
            </w:r>
            <w:r w:rsidR="003072DB" w:rsidRPr="00C31A35">
              <w:rPr>
                <w:rFonts w:ascii="Aptos" w:hAnsi="Aptos" w:cs="Arial"/>
                <w:szCs w:val="22"/>
              </w:rPr>
              <w:t>from time to time at our sole discretion.</w:t>
            </w:r>
          </w:p>
        </w:tc>
      </w:tr>
      <w:tr w:rsidR="000236DB" w:rsidRPr="00C31A35" w14:paraId="04A9DCFC" w14:textId="77777777" w:rsidTr="007C6397">
        <w:tc>
          <w:tcPr>
            <w:tcW w:w="4536" w:type="dxa"/>
          </w:tcPr>
          <w:p w14:paraId="3BE61469" w14:textId="76FD2EAD" w:rsidR="000236DB" w:rsidRPr="00C31A35" w:rsidRDefault="000236DB" w:rsidP="005567B0">
            <w:pPr>
              <w:pStyle w:val="CMSANHeading2"/>
              <w:numPr>
                <w:ilvl w:val="0"/>
                <w:numId w:val="0"/>
              </w:numPr>
              <w:tabs>
                <w:tab w:val="left" w:pos="720"/>
              </w:tabs>
              <w:spacing w:line="240" w:lineRule="atLeast"/>
              <w:jc w:val="left"/>
              <w:rPr>
                <w:rFonts w:ascii="Aptos" w:hAnsi="Aptos" w:cs="Arial"/>
                <w:bCs/>
                <w:szCs w:val="22"/>
              </w:rPr>
            </w:pPr>
            <w:r w:rsidRPr="00C31A35">
              <w:rPr>
                <w:rFonts w:ascii="Aptos" w:hAnsi="Aptos" w:cs="Arial"/>
                <w:b/>
                <w:szCs w:val="22"/>
              </w:rPr>
              <w:t>Subsidy Control</w:t>
            </w:r>
            <w:r w:rsidRPr="00C31A35">
              <w:rPr>
                <w:rFonts w:ascii="Aptos" w:hAnsi="Aptos" w:cs="Arial"/>
                <w:bCs/>
                <w:szCs w:val="22"/>
              </w:rPr>
              <w:t xml:space="preserve"> means the rules governed by the Subsidy Control Act 2022.</w:t>
            </w:r>
          </w:p>
        </w:tc>
      </w:tr>
    </w:tbl>
    <w:p w14:paraId="73B6E8C1" w14:textId="6ED91A42" w:rsidR="00E9772D" w:rsidRPr="003E29E1" w:rsidRDefault="009C6803"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Participant Confirmations and Obligations</w:t>
      </w:r>
    </w:p>
    <w:p w14:paraId="0B9F5F64" w14:textId="1F1B1C7D" w:rsidR="00E9772D" w:rsidRPr="00C31A35" w:rsidRDefault="00C32AF0" w:rsidP="005567B0">
      <w:pPr>
        <w:pStyle w:val="CMSANHeading2"/>
        <w:keepNext/>
        <w:tabs>
          <w:tab w:val="clear" w:pos="851"/>
          <w:tab w:val="num" w:pos="567"/>
        </w:tabs>
        <w:ind w:left="567" w:hanging="567"/>
        <w:jc w:val="left"/>
        <w:rPr>
          <w:rFonts w:ascii="Aptos" w:hAnsi="Aptos" w:cs="Arial"/>
          <w:b/>
          <w:color w:val="44546A" w:themeColor="text2"/>
        </w:rPr>
      </w:pPr>
      <w:r w:rsidRPr="00C31A35">
        <w:rPr>
          <w:rFonts w:ascii="Aptos" w:hAnsi="Aptos" w:cs="Arial"/>
        </w:rPr>
        <w:t>The</w:t>
      </w:r>
      <w:r w:rsidR="00AC20EB" w:rsidRPr="00C31A35">
        <w:rPr>
          <w:rFonts w:ascii="Aptos" w:hAnsi="Aptos" w:cs="Arial"/>
        </w:rPr>
        <w:t xml:space="preserve"> Participant </w:t>
      </w:r>
      <w:r w:rsidR="004D5455" w:rsidRPr="00C31A35">
        <w:rPr>
          <w:rFonts w:ascii="Aptos" w:hAnsi="Aptos" w:cs="Arial"/>
        </w:rPr>
        <w:t>confirm</w:t>
      </w:r>
      <w:r w:rsidR="00AC20EB" w:rsidRPr="00C31A35">
        <w:rPr>
          <w:rFonts w:ascii="Aptos" w:hAnsi="Aptos" w:cs="Arial"/>
        </w:rPr>
        <w:t>s</w:t>
      </w:r>
      <w:r w:rsidR="004D5455" w:rsidRPr="00C31A35">
        <w:rPr>
          <w:rFonts w:ascii="Aptos" w:hAnsi="Aptos" w:cs="Arial"/>
        </w:rPr>
        <w:t xml:space="preserve"> </w:t>
      </w:r>
      <w:r w:rsidR="00E9772D" w:rsidRPr="00C31A35">
        <w:rPr>
          <w:rFonts w:ascii="Aptos" w:hAnsi="Aptos" w:cs="Arial"/>
        </w:rPr>
        <w:t>it:</w:t>
      </w:r>
    </w:p>
    <w:p w14:paraId="546E9150" w14:textId="1BEABA89" w:rsidR="007B123F" w:rsidRDefault="00E9772D"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has </w:t>
      </w:r>
      <w:r w:rsidR="00AC20EB" w:rsidRPr="00C31A35">
        <w:rPr>
          <w:rFonts w:ascii="Aptos" w:hAnsi="Aptos" w:cs="Arial"/>
        </w:rPr>
        <w:t xml:space="preserve">the </w:t>
      </w:r>
      <w:r w:rsidR="004D5455" w:rsidRPr="00C31A35">
        <w:rPr>
          <w:rFonts w:ascii="Aptos" w:hAnsi="Aptos" w:cs="Arial"/>
        </w:rPr>
        <w:t>capacity and authority to enter into th</w:t>
      </w:r>
      <w:r w:rsidR="00590CDC" w:rsidRPr="00C31A35">
        <w:rPr>
          <w:rFonts w:ascii="Aptos" w:hAnsi="Aptos" w:cs="Arial"/>
        </w:rPr>
        <w:t>is</w:t>
      </w:r>
      <w:r w:rsidR="004D5455" w:rsidRPr="00C31A35">
        <w:rPr>
          <w:rFonts w:ascii="Aptos" w:hAnsi="Aptos" w:cs="Arial"/>
        </w:rPr>
        <w:t xml:space="preserve"> </w:t>
      </w:r>
      <w:proofErr w:type="gramStart"/>
      <w:r w:rsidR="004D5455" w:rsidRPr="00C31A35">
        <w:rPr>
          <w:rFonts w:ascii="Aptos" w:hAnsi="Aptos" w:cs="Arial"/>
        </w:rPr>
        <w:t>Agreement;</w:t>
      </w:r>
      <w:proofErr w:type="gramEnd"/>
      <w:r w:rsidRPr="00C31A35">
        <w:rPr>
          <w:rFonts w:ascii="Aptos" w:hAnsi="Aptos" w:cs="Arial"/>
        </w:rPr>
        <w:t xml:space="preserve"> </w:t>
      </w:r>
    </w:p>
    <w:p w14:paraId="4A67E022" w14:textId="1C3176E7" w:rsidR="003E29E1" w:rsidRPr="00AC6EC2" w:rsidRDefault="003E29E1" w:rsidP="005567B0">
      <w:pPr>
        <w:pStyle w:val="CMSANHeading3"/>
        <w:tabs>
          <w:tab w:val="clear" w:pos="1701"/>
          <w:tab w:val="num" w:pos="709"/>
        </w:tabs>
        <w:ind w:left="709" w:hanging="709"/>
        <w:jc w:val="left"/>
        <w:rPr>
          <w:rFonts w:ascii="Aptos" w:hAnsi="Aptos" w:cs="Arial"/>
        </w:rPr>
      </w:pPr>
      <w:r w:rsidRPr="00AC6EC2">
        <w:rPr>
          <w:rFonts w:ascii="Aptos" w:hAnsi="Aptos" w:cs="Arial"/>
        </w:rPr>
        <w:t xml:space="preserve">will pay any Charges detailed in the Participant Information Document within 14 days of receipt of </w:t>
      </w:r>
      <w:proofErr w:type="gramStart"/>
      <w:r w:rsidRPr="00AC6EC2">
        <w:rPr>
          <w:rFonts w:ascii="Aptos" w:hAnsi="Aptos" w:cs="Arial"/>
        </w:rPr>
        <w:t>invoice;</w:t>
      </w:r>
      <w:proofErr w:type="gramEnd"/>
    </w:p>
    <w:p w14:paraId="46404EEB" w14:textId="4B3AB369" w:rsidR="00E9772D" w:rsidRPr="00C31A35" w:rsidRDefault="0064700E" w:rsidP="005567B0">
      <w:pPr>
        <w:pStyle w:val="CMSANHeading3"/>
        <w:tabs>
          <w:tab w:val="clear" w:pos="1701"/>
          <w:tab w:val="num" w:pos="709"/>
        </w:tabs>
        <w:ind w:left="709" w:hanging="709"/>
        <w:jc w:val="left"/>
        <w:rPr>
          <w:rFonts w:ascii="Aptos" w:hAnsi="Aptos" w:cs="Arial"/>
        </w:rPr>
      </w:pPr>
      <w:r w:rsidRPr="00C31A35">
        <w:rPr>
          <w:rFonts w:ascii="Aptos" w:hAnsi="Aptos" w:cs="Arial"/>
        </w:rPr>
        <w:t>will participate in the Programme in compliance with th</w:t>
      </w:r>
      <w:r w:rsidR="00590CDC" w:rsidRPr="00C31A35">
        <w:rPr>
          <w:rFonts w:ascii="Aptos" w:hAnsi="Aptos" w:cs="Arial"/>
        </w:rPr>
        <w:t>is</w:t>
      </w:r>
      <w:r w:rsidRPr="00C31A35">
        <w:rPr>
          <w:rFonts w:ascii="Aptos" w:hAnsi="Aptos" w:cs="Arial"/>
        </w:rPr>
        <w:t xml:space="preserve"> Agreement, the law, and </w:t>
      </w:r>
      <w:r w:rsidRPr="00C31A35">
        <w:rPr>
          <w:rFonts w:ascii="Aptos" w:hAnsi="Aptos" w:cs="Arial"/>
        </w:rPr>
        <w:lastRenderedPageBreak/>
        <w:t xml:space="preserve">the information submitted by </w:t>
      </w:r>
      <w:r w:rsidR="00E9772D" w:rsidRPr="00C31A35">
        <w:rPr>
          <w:rFonts w:ascii="Aptos" w:hAnsi="Aptos" w:cs="Arial"/>
        </w:rPr>
        <w:t xml:space="preserve">it </w:t>
      </w:r>
      <w:r w:rsidRPr="00C31A35">
        <w:rPr>
          <w:rFonts w:ascii="Aptos" w:hAnsi="Aptos" w:cs="Arial"/>
        </w:rPr>
        <w:t xml:space="preserve">and approved by </w:t>
      </w:r>
      <w:proofErr w:type="gramStart"/>
      <w:r w:rsidR="00E9772D" w:rsidRPr="00C31A35">
        <w:rPr>
          <w:rFonts w:ascii="Aptos" w:hAnsi="Aptos" w:cs="Arial"/>
        </w:rPr>
        <w:t>HIE;</w:t>
      </w:r>
      <w:proofErr w:type="gramEnd"/>
      <w:r w:rsidR="00E9772D" w:rsidRPr="00C31A35">
        <w:rPr>
          <w:rFonts w:ascii="Aptos" w:hAnsi="Aptos" w:cs="Arial"/>
        </w:rPr>
        <w:t xml:space="preserve"> </w:t>
      </w:r>
    </w:p>
    <w:p w14:paraId="5FF3A215" w14:textId="1EE822AD" w:rsidR="007B123F" w:rsidRPr="00C31A35" w:rsidRDefault="00E9772D" w:rsidP="005567B0">
      <w:pPr>
        <w:pStyle w:val="CMSANHeading3"/>
        <w:tabs>
          <w:tab w:val="clear" w:pos="1701"/>
          <w:tab w:val="num" w:pos="709"/>
        </w:tabs>
        <w:ind w:left="709" w:hanging="709"/>
        <w:jc w:val="left"/>
        <w:rPr>
          <w:rFonts w:ascii="Aptos" w:hAnsi="Aptos" w:cs="Arial"/>
        </w:rPr>
      </w:pPr>
      <w:r w:rsidRPr="00C31A35">
        <w:rPr>
          <w:rFonts w:ascii="Aptos" w:hAnsi="Aptos" w:cs="Arial"/>
        </w:rPr>
        <w:t>will not use the Services for any illegal, immoral, obscene or defamatory purpose; and</w:t>
      </w:r>
    </w:p>
    <w:p w14:paraId="5FB905AA" w14:textId="45546567" w:rsidR="00B66704" w:rsidRPr="00C31A35" w:rsidRDefault="00E9772D"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will comply with all reasonable requests from us and/or the Contractor relating to the Programme. This may include providing us with information which we may require </w:t>
      </w:r>
      <w:proofErr w:type="gramStart"/>
      <w:r w:rsidRPr="00C31A35">
        <w:rPr>
          <w:rFonts w:ascii="Aptos" w:hAnsi="Aptos" w:cs="Arial"/>
        </w:rPr>
        <w:t>in order to</w:t>
      </w:r>
      <w:proofErr w:type="gramEnd"/>
      <w:r w:rsidRPr="00C31A35">
        <w:rPr>
          <w:rFonts w:ascii="Aptos" w:hAnsi="Aptos" w:cs="Arial"/>
        </w:rPr>
        <w:t xml:space="preserve"> assess whether the provision of the Services complies with </w:t>
      </w:r>
      <w:r w:rsidR="000236DB" w:rsidRPr="00C31A35">
        <w:rPr>
          <w:rFonts w:ascii="Aptos" w:hAnsi="Aptos" w:cs="Arial"/>
        </w:rPr>
        <w:t>Subsidy Control</w:t>
      </w:r>
      <w:r w:rsidRPr="00C31A35">
        <w:rPr>
          <w:rFonts w:ascii="Aptos" w:hAnsi="Aptos" w:cs="Arial"/>
        </w:rPr>
        <w:t xml:space="preserve"> or complying with instructions aimed at achieving the outputs of the Programme</w:t>
      </w:r>
      <w:r w:rsidR="00E7600B" w:rsidRPr="00C31A35">
        <w:rPr>
          <w:rFonts w:ascii="Aptos" w:hAnsi="Aptos" w:cs="Arial"/>
        </w:rPr>
        <w:t>.</w:t>
      </w:r>
    </w:p>
    <w:p w14:paraId="335840B2" w14:textId="05858B47" w:rsidR="009072F4" w:rsidRPr="00C31A35" w:rsidRDefault="00E7600B" w:rsidP="005567B0">
      <w:pPr>
        <w:pStyle w:val="CMSANHeading2"/>
        <w:keepNext/>
        <w:tabs>
          <w:tab w:val="clear" w:pos="851"/>
          <w:tab w:val="num" w:pos="567"/>
        </w:tabs>
        <w:ind w:left="567" w:hanging="567"/>
        <w:jc w:val="left"/>
        <w:rPr>
          <w:rFonts w:ascii="Aptos" w:hAnsi="Aptos" w:cs="Arial"/>
        </w:rPr>
      </w:pPr>
      <w:r w:rsidRPr="00C31A35">
        <w:rPr>
          <w:rFonts w:ascii="Aptos" w:hAnsi="Aptos" w:cs="Arial"/>
        </w:rPr>
        <w:t xml:space="preserve">The Participant represents and warrants that </w:t>
      </w:r>
      <w:r w:rsidR="00B66704" w:rsidRPr="00C31A35">
        <w:rPr>
          <w:rFonts w:ascii="Aptos" w:hAnsi="Aptos" w:cs="Arial"/>
        </w:rPr>
        <w:t>all information provided to HIE in or in connection with its application to the Programme is true</w:t>
      </w:r>
      <w:r w:rsidRPr="00C31A35">
        <w:rPr>
          <w:rFonts w:ascii="Aptos" w:hAnsi="Aptos" w:cs="Arial"/>
        </w:rPr>
        <w:t>, accurate and correct</w:t>
      </w:r>
      <w:r w:rsidR="00B66704" w:rsidRPr="00C31A35">
        <w:rPr>
          <w:rFonts w:ascii="Aptos" w:hAnsi="Aptos" w:cs="Arial"/>
        </w:rPr>
        <w:t xml:space="preserve"> </w:t>
      </w:r>
      <w:r w:rsidRPr="00C31A35">
        <w:rPr>
          <w:rFonts w:ascii="Aptos" w:hAnsi="Aptos" w:cs="Arial"/>
        </w:rPr>
        <w:t>and agrees to notify HIE promptly in writing of any changes to such information immediately upon becoming aware of them.</w:t>
      </w:r>
    </w:p>
    <w:p w14:paraId="6F7DA78E" w14:textId="238152F5" w:rsidR="00E6521B" w:rsidRPr="003E29E1" w:rsidRDefault="00E6521B"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Intellectual Property Rights</w:t>
      </w:r>
    </w:p>
    <w:p w14:paraId="285196DE" w14:textId="2ACD50A9" w:rsidR="004D5455" w:rsidRPr="00C31A35" w:rsidRDefault="00E9772D" w:rsidP="005567B0">
      <w:pPr>
        <w:pStyle w:val="CMSANHeading2"/>
        <w:tabs>
          <w:tab w:val="clear" w:pos="851"/>
          <w:tab w:val="num" w:pos="567"/>
        </w:tabs>
        <w:ind w:left="567" w:hanging="567"/>
        <w:jc w:val="left"/>
        <w:rPr>
          <w:rFonts w:ascii="Aptos" w:hAnsi="Aptos" w:cs="Arial"/>
        </w:rPr>
      </w:pPr>
      <w:r w:rsidRPr="00C31A35">
        <w:rPr>
          <w:rFonts w:ascii="Aptos" w:hAnsi="Aptos" w:cs="Arial"/>
        </w:rPr>
        <w:t>The</w:t>
      </w:r>
      <w:r w:rsidR="00E6521B" w:rsidRPr="00C31A35">
        <w:rPr>
          <w:rFonts w:ascii="Aptos" w:hAnsi="Aptos" w:cs="Arial"/>
        </w:rPr>
        <w:t xml:space="preserve"> Participant will not own any Intellectual Property Rights in any materials and/or methodologies issued or made available </w:t>
      </w:r>
      <w:r w:rsidR="00111C35" w:rsidRPr="00C31A35">
        <w:rPr>
          <w:rFonts w:ascii="Aptos" w:hAnsi="Aptos" w:cs="Arial"/>
        </w:rPr>
        <w:t xml:space="preserve">by us or the Contractor </w:t>
      </w:r>
      <w:r w:rsidR="00E6521B" w:rsidRPr="00C31A35">
        <w:rPr>
          <w:rFonts w:ascii="Aptos" w:hAnsi="Aptos" w:cs="Arial"/>
        </w:rPr>
        <w:t xml:space="preserve">during the Programme and/or as part of the Services.  </w:t>
      </w:r>
      <w:r w:rsidR="00C32AF0" w:rsidRPr="00C31A35">
        <w:rPr>
          <w:rFonts w:ascii="Aptos" w:hAnsi="Aptos" w:cs="Arial"/>
        </w:rPr>
        <w:t xml:space="preserve">The </w:t>
      </w:r>
      <w:r w:rsidR="00E6521B" w:rsidRPr="00C31A35">
        <w:rPr>
          <w:rFonts w:ascii="Aptos" w:hAnsi="Aptos" w:cs="Arial"/>
        </w:rPr>
        <w:t xml:space="preserve">Participant may not use any Intellectual Property Rights owned by us or the Contractor without our </w:t>
      </w:r>
      <w:r w:rsidR="00C83BDC" w:rsidRPr="00C31A35">
        <w:rPr>
          <w:rFonts w:ascii="Aptos" w:hAnsi="Aptos" w:cs="Arial"/>
        </w:rPr>
        <w:t xml:space="preserve">or the Contractor’s </w:t>
      </w:r>
      <w:r w:rsidR="00E6521B" w:rsidRPr="00C31A35">
        <w:rPr>
          <w:rFonts w:ascii="Aptos" w:hAnsi="Aptos" w:cs="Arial"/>
        </w:rPr>
        <w:t>prior written consent</w:t>
      </w:r>
      <w:r w:rsidR="00C83BDC" w:rsidRPr="00C31A35">
        <w:rPr>
          <w:rFonts w:ascii="Aptos" w:hAnsi="Aptos" w:cs="Arial"/>
        </w:rPr>
        <w:t xml:space="preserve"> (as the case may be).</w:t>
      </w:r>
    </w:p>
    <w:p w14:paraId="71B349DE" w14:textId="4670414F" w:rsidR="002B59E8" w:rsidRPr="00C31A35" w:rsidRDefault="002B59E8"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We shall not be liable to </w:t>
      </w:r>
      <w:r w:rsidR="00C32AF0" w:rsidRPr="00C31A35">
        <w:rPr>
          <w:rFonts w:ascii="Aptos" w:hAnsi="Aptos" w:cs="Arial"/>
        </w:rPr>
        <w:t>the</w:t>
      </w:r>
      <w:r w:rsidR="00E9772D" w:rsidRPr="00C31A35">
        <w:rPr>
          <w:rFonts w:ascii="Aptos" w:hAnsi="Aptos" w:cs="Arial"/>
        </w:rPr>
        <w:t xml:space="preserve"> Participant </w:t>
      </w:r>
      <w:r w:rsidRPr="00C31A35">
        <w:rPr>
          <w:rFonts w:ascii="Aptos" w:hAnsi="Aptos" w:cs="Arial"/>
        </w:rPr>
        <w:t xml:space="preserve">or to any third party whether in contract and/or delict or otherwise for any loss, cost or liability arising from the use of materials and/or methodologies issued </w:t>
      </w:r>
      <w:r w:rsidR="00E9772D" w:rsidRPr="00C31A35">
        <w:rPr>
          <w:rFonts w:ascii="Aptos" w:hAnsi="Aptos" w:cs="Arial"/>
        </w:rPr>
        <w:t xml:space="preserve">or made available </w:t>
      </w:r>
      <w:r w:rsidRPr="00C31A35">
        <w:rPr>
          <w:rFonts w:ascii="Aptos" w:hAnsi="Aptos" w:cs="Arial"/>
        </w:rPr>
        <w:t>in connection with the Services and/or the Programme (including but not limited to any infringement or alleged infringement of any third party Intellectual Property Rights).  This C</w:t>
      </w:r>
      <w:r w:rsidR="00340535" w:rsidRPr="00C31A35">
        <w:rPr>
          <w:rFonts w:ascii="Aptos" w:hAnsi="Aptos" w:cs="Arial"/>
        </w:rPr>
        <w:t>ondition</w:t>
      </w:r>
      <w:r w:rsidRPr="00C31A35">
        <w:rPr>
          <w:rFonts w:ascii="Aptos" w:hAnsi="Aptos" w:cs="Arial"/>
        </w:rPr>
        <w:t xml:space="preserve"> will </w:t>
      </w:r>
      <w:r w:rsidR="00E9772D" w:rsidRPr="00C31A35">
        <w:rPr>
          <w:rFonts w:ascii="Aptos" w:hAnsi="Aptos" w:cs="Arial"/>
        </w:rPr>
        <w:t xml:space="preserve">continue to apply after </w:t>
      </w:r>
      <w:r w:rsidRPr="00C31A35">
        <w:rPr>
          <w:rFonts w:ascii="Aptos" w:hAnsi="Aptos" w:cs="Arial"/>
        </w:rPr>
        <w:t>the termination o</w:t>
      </w:r>
      <w:r w:rsidR="00E9772D" w:rsidRPr="00C31A35">
        <w:rPr>
          <w:rFonts w:ascii="Aptos" w:hAnsi="Aptos" w:cs="Arial"/>
        </w:rPr>
        <w:t>r expiry of</w:t>
      </w:r>
      <w:r w:rsidRPr="00C31A35">
        <w:rPr>
          <w:rFonts w:ascii="Aptos" w:hAnsi="Aptos" w:cs="Arial"/>
        </w:rPr>
        <w:t xml:space="preserve"> this Agreement.</w:t>
      </w:r>
    </w:p>
    <w:p w14:paraId="5A02E31A" w14:textId="396A3208" w:rsidR="005A31DD" w:rsidRPr="00C31A35" w:rsidRDefault="002B59E8"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If </w:t>
      </w:r>
      <w:r w:rsidR="00C32AF0" w:rsidRPr="00C31A35">
        <w:rPr>
          <w:rFonts w:ascii="Aptos" w:hAnsi="Aptos" w:cs="Arial"/>
        </w:rPr>
        <w:t>the</w:t>
      </w:r>
      <w:r w:rsidR="00435C6D" w:rsidRPr="00C31A35">
        <w:rPr>
          <w:rFonts w:ascii="Aptos" w:hAnsi="Aptos" w:cs="Arial"/>
        </w:rPr>
        <w:t xml:space="preserve"> Participant </w:t>
      </w:r>
      <w:r w:rsidRPr="00C31A35">
        <w:rPr>
          <w:rFonts w:ascii="Aptos" w:hAnsi="Aptos" w:cs="Arial"/>
        </w:rPr>
        <w:t>create</w:t>
      </w:r>
      <w:r w:rsidR="00435C6D" w:rsidRPr="00C31A35">
        <w:rPr>
          <w:rFonts w:ascii="Aptos" w:hAnsi="Aptos" w:cs="Arial"/>
        </w:rPr>
        <w:t>s</w:t>
      </w:r>
      <w:r w:rsidR="00340535" w:rsidRPr="00C31A35">
        <w:rPr>
          <w:rFonts w:ascii="Aptos" w:hAnsi="Aptos" w:cs="Arial"/>
        </w:rPr>
        <w:t xml:space="preserve"> any</w:t>
      </w:r>
      <w:r w:rsidRPr="00C31A35">
        <w:rPr>
          <w:rFonts w:ascii="Aptos" w:hAnsi="Aptos" w:cs="Arial"/>
        </w:rPr>
        <w:t xml:space="preserve"> Intellectual Property Rights</w:t>
      </w:r>
      <w:r w:rsidR="00C57D25" w:rsidRPr="00C31A35">
        <w:rPr>
          <w:rFonts w:ascii="Aptos" w:hAnsi="Aptos" w:cs="Arial"/>
        </w:rPr>
        <w:t xml:space="preserve"> during the Programme, </w:t>
      </w:r>
      <w:r w:rsidR="00435C6D" w:rsidRPr="00C31A35">
        <w:rPr>
          <w:rFonts w:ascii="Aptos" w:hAnsi="Aptos" w:cs="Arial"/>
        </w:rPr>
        <w:t>th</w:t>
      </w:r>
      <w:r w:rsidR="00C32AF0" w:rsidRPr="00C31A35">
        <w:rPr>
          <w:rFonts w:ascii="Aptos" w:hAnsi="Aptos" w:cs="Arial"/>
        </w:rPr>
        <w:t>e</w:t>
      </w:r>
      <w:r w:rsidR="00435C6D" w:rsidRPr="00C31A35">
        <w:rPr>
          <w:rFonts w:ascii="Aptos" w:hAnsi="Aptos" w:cs="Arial"/>
        </w:rPr>
        <w:t xml:space="preserve"> </w:t>
      </w:r>
      <w:r w:rsidR="00435C6D" w:rsidRPr="00C31A35">
        <w:rPr>
          <w:rFonts w:ascii="Aptos" w:hAnsi="Aptos" w:cs="Arial"/>
        </w:rPr>
        <w:t xml:space="preserve">Participant </w:t>
      </w:r>
      <w:r w:rsidR="00C57D25" w:rsidRPr="00C31A35">
        <w:rPr>
          <w:rFonts w:ascii="Aptos" w:hAnsi="Aptos" w:cs="Arial"/>
        </w:rPr>
        <w:t>will retain the right to exploit</w:t>
      </w:r>
      <w:r w:rsidR="001B331C" w:rsidRPr="00C31A35">
        <w:rPr>
          <w:rFonts w:ascii="Aptos" w:hAnsi="Aptos" w:cs="Arial"/>
        </w:rPr>
        <w:t xml:space="preserve"> </w:t>
      </w:r>
      <w:r w:rsidR="005836CE" w:rsidRPr="00C31A35">
        <w:rPr>
          <w:rFonts w:ascii="Aptos" w:hAnsi="Aptos" w:cs="Arial"/>
        </w:rPr>
        <w:t>those</w:t>
      </w:r>
      <w:r w:rsidR="001B331C" w:rsidRPr="00C31A35">
        <w:rPr>
          <w:rFonts w:ascii="Aptos" w:hAnsi="Aptos" w:cs="Arial"/>
        </w:rPr>
        <w:t xml:space="preserve"> </w:t>
      </w:r>
      <w:r w:rsidR="00C57D25" w:rsidRPr="00C31A35">
        <w:rPr>
          <w:rFonts w:ascii="Aptos" w:hAnsi="Aptos" w:cs="Arial"/>
        </w:rPr>
        <w:t>Intellectual Property Rights</w:t>
      </w:r>
      <w:r w:rsidR="00435C6D" w:rsidRPr="00C31A35">
        <w:rPr>
          <w:rFonts w:ascii="Aptos" w:hAnsi="Aptos" w:cs="Arial"/>
        </w:rPr>
        <w:t>.</w:t>
      </w:r>
    </w:p>
    <w:p w14:paraId="67DD787A" w14:textId="6EAD9A33" w:rsidR="009D4260" w:rsidRPr="00706B62" w:rsidRDefault="009D4260" w:rsidP="005567B0">
      <w:pPr>
        <w:pStyle w:val="CMSANHeading1"/>
        <w:tabs>
          <w:tab w:val="clear" w:pos="5530"/>
        </w:tabs>
        <w:ind w:left="426" w:hanging="426"/>
        <w:jc w:val="left"/>
        <w:rPr>
          <w:rFonts w:ascii="Aptos" w:hAnsi="Aptos" w:cs="Arial"/>
          <w:caps w:val="0"/>
          <w:color w:val="1F3864" w:themeColor="accent1" w:themeShade="80"/>
        </w:rPr>
      </w:pPr>
      <w:r w:rsidRPr="003E29E1">
        <w:rPr>
          <w:rFonts w:ascii="Aptos" w:hAnsi="Aptos" w:cs="Arial"/>
          <w:caps w:val="0"/>
          <w:color w:val="1F3864" w:themeColor="accent1" w:themeShade="80"/>
          <w:sz w:val="24"/>
          <w:szCs w:val="24"/>
        </w:rPr>
        <w:t>Provision of the Services</w:t>
      </w:r>
    </w:p>
    <w:p w14:paraId="3E690C06" w14:textId="0E502BF1" w:rsidR="003767D6" w:rsidRPr="00C31A35" w:rsidRDefault="003767D6"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In performing the Services, the Contractor shall exercise the skill, care, and diligence that a competent and experienced contractor providing services of a similar nature would reasonably be expected to </w:t>
      </w:r>
      <w:proofErr w:type="gramStart"/>
      <w:r w:rsidRPr="00C31A35">
        <w:rPr>
          <w:rFonts w:ascii="Aptos" w:hAnsi="Aptos" w:cs="Arial"/>
        </w:rPr>
        <w:t>exercise, and</w:t>
      </w:r>
      <w:proofErr w:type="gramEnd"/>
      <w:r w:rsidRPr="00C31A35">
        <w:rPr>
          <w:rFonts w:ascii="Aptos" w:hAnsi="Aptos" w:cs="Arial"/>
        </w:rPr>
        <w:t xml:space="preserve"> shall do so in accordance with good industry practice.</w:t>
      </w:r>
    </w:p>
    <w:p w14:paraId="753802E6" w14:textId="02677D83" w:rsidR="003767D6" w:rsidRPr="00C31A35" w:rsidRDefault="003767D6" w:rsidP="005567B0">
      <w:pPr>
        <w:pStyle w:val="CMSANHeading2"/>
        <w:tabs>
          <w:tab w:val="clear" w:pos="851"/>
          <w:tab w:val="num" w:pos="567"/>
        </w:tabs>
        <w:ind w:left="567" w:hanging="567"/>
        <w:jc w:val="left"/>
        <w:rPr>
          <w:rFonts w:ascii="Aptos" w:hAnsi="Aptos" w:cs="Arial"/>
        </w:rPr>
      </w:pPr>
      <w:r w:rsidRPr="00C31A35">
        <w:rPr>
          <w:rFonts w:ascii="Aptos" w:hAnsi="Aptos" w:cs="Arial"/>
        </w:rPr>
        <w:t>For the purposes of this Condition 4, "Good Industry Practice" means the skill, care, and diligence reasonably expected of a competent and experienced contractor performing services of a similar type and complexity in similar circumstances, in compliance with applicable laws and generally accepted industry standards.</w:t>
      </w:r>
    </w:p>
    <w:p w14:paraId="1E0570F5" w14:textId="5EBAC6CA" w:rsidR="001A3610" w:rsidRPr="003E29E1" w:rsidRDefault="00D878EE"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Contacts and mentoring</w:t>
      </w:r>
    </w:p>
    <w:p w14:paraId="43FC7331" w14:textId="4998E178" w:rsidR="00C37463" w:rsidRPr="00C31A35" w:rsidRDefault="00C32AF0"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The </w:t>
      </w:r>
      <w:r w:rsidR="00B12593" w:rsidRPr="00C31A35">
        <w:rPr>
          <w:rFonts w:ascii="Aptos" w:hAnsi="Aptos" w:cs="Arial"/>
        </w:rPr>
        <w:t xml:space="preserve">Participant </w:t>
      </w:r>
      <w:r w:rsidR="00FC3834" w:rsidRPr="00C31A35">
        <w:rPr>
          <w:rFonts w:ascii="Aptos" w:hAnsi="Aptos" w:cs="Arial"/>
        </w:rPr>
        <w:t>may</w:t>
      </w:r>
      <w:r w:rsidR="00B12593" w:rsidRPr="00C31A35">
        <w:rPr>
          <w:rFonts w:ascii="Aptos" w:hAnsi="Aptos" w:cs="Arial"/>
        </w:rPr>
        <w:t xml:space="preserve"> be</w:t>
      </w:r>
      <w:r w:rsidR="00FC3834" w:rsidRPr="00C31A35">
        <w:rPr>
          <w:rFonts w:ascii="Aptos" w:hAnsi="Aptos" w:cs="Arial"/>
        </w:rPr>
        <w:t xml:space="preserve"> </w:t>
      </w:r>
      <w:r w:rsidR="00A20ECE" w:rsidRPr="00C31A35">
        <w:rPr>
          <w:rFonts w:ascii="Aptos" w:hAnsi="Aptos" w:cs="Arial"/>
        </w:rPr>
        <w:t>introduce</w:t>
      </w:r>
      <w:r w:rsidR="00B12593" w:rsidRPr="00C31A35">
        <w:rPr>
          <w:rFonts w:ascii="Aptos" w:hAnsi="Aptos" w:cs="Arial"/>
        </w:rPr>
        <w:t>d</w:t>
      </w:r>
      <w:r w:rsidR="00A20ECE" w:rsidRPr="00C31A35">
        <w:rPr>
          <w:rFonts w:ascii="Aptos" w:hAnsi="Aptos" w:cs="Arial"/>
        </w:rPr>
        <w:t xml:space="preserve"> to contacts with relevant experience who may be </w:t>
      </w:r>
      <w:proofErr w:type="gramStart"/>
      <w:r w:rsidR="00A20ECE" w:rsidRPr="00C31A35">
        <w:rPr>
          <w:rFonts w:ascii="Aptos" w:hAnsi="Aptos" w:cs="Arial"/>
        </w:rPr>
        <w:t>in a position</w:t>
      </w:r>
      <w:proofErr w:type="gramEnd"/>
      <w:r w:rsidR="00A20ECE" w:rsidRPr="00C31A35">
        <w:rPr>
          <w:rFonts w:ascii="Aptos" w:hAnsi="Aptos" w:cs="Arial"/>
        </w:rPr>
        <w:t xml:space="preserve"> to mentor or guide </w:t>
      </w:r>
      <w:r w:rsidRPr="00C31A35">
        <w:rPr>
          <w:rFonts w:ascii="Aptos" w:hAnsi="Aptos" w:cs="Arial"/>
        </w:rPr>
        <w:t>it</w:t>
      </w:r>
      <w:r w:rsidR="00B12593" w:rsidRPr="00C31A35">
        <w:rPr>
          <w:rFonts w:ascii="Aptos" w:hAnsi="Aptos" w:cs="Arial"/>
        </w:rPr>
        <w:t>.</w:t>
      </w:r>
      <w:r w:rsidR="00A20ECE" w:rsidRPr="00C31A35">
        <w:rPr>
          <w:rFonts w:ascii="Aptos" w:hAnsi="Aptos" w:cs="Arial"/>
        </w:rPr>
        <w:t xml:space="preserve">  If the contact provides </w:t>
      </w:r>
      <w:r w:rsidRPr="00C31A35">
        <w:rPr>
          <w:rFonts w:ascii="Aptos" w:hAnsi="Aptos" w:cs="Arial"/>
        </w:rPr>
        <w:t>the</w:t>
      </w:r>
      <w:r w:rsidR="00B12593" w:rsidRPr="00C31A35">
        <w:rPr>
          <w:rFonts w:ascii="Aptos" w:hAnsi="Aptos" w:cs="Arial"/>
        </w:rPr>
        <w:t xml:space="preserve"> Participant </w:t>
      </w:r>
      <w:r w:rsidR="00A20ECE" w:rsidRPr="00C31A35">
        <w:rPr>
          <w:rFonts w:ascii="Aptos" w:hAnsi="Aptos" w:cs="Arial"/>
        </w:rPr>
        <w:t>with mentoring or guidance</w:t>
      </w:r>
      <w:r w:rsidR="00D878EE" w:rsidRPr="00C31A35">
        <w:rPr>
          <w:rFonts w:ascii="Aptos" w:hAnsi="Aptos" w:cs="Arial"/>
        </w:rPr>
        <w:t>, this</w:t>
      </w:r>
      <w:r w:rsidR="00B12593" w:rsidRPr="00C31A35">
        <w:rPr>
          <w:rFonts w:ascii="Aptos" w:hAnsi="Aptos" w:cs="Arial"/>
        </w:rPr>
        <w:t xml:space="preserve"> will </w:t>
      </w:r>
      <w:r w:rsidR="00D878EE" w:rsidRPr="00C31A35">
        <w:rPr>
          <w:rFonts w:ascii="Aptos" w:hAnsi="Aptos" w:cs="Arial"/>
        </w:rPr>
        <w:t>not form part of the Services</w:t>
      </w:r>
      <w:r w:rsidR="00340535" w:rsidRPr="00C31A35">
        <w:rPr>
          <w:rFonts w:ascii="Aptos" w:hAnsi="Aptos" w:cs="Arial"/>
        </w:rPr>
        <w:t>,</w:t>
      </w:r>
      <w:r w:rsidR="000C209B" w:rsidRPr="00C31A35">
        <w:rPr>
          <w:rFonts w:ascii="Aptos" w:hAnsi="Aptos" w:cs="Arial"/>
        </w:rPr>
        <w:t xml:space="preserve"> the Programme</w:t>
      </w:r>
      <w:r w:rsidR="00D878EE" w:rsidRPr="00C31A35">
        <w:rPr>
          <w:rFonts w:ascii="Aptos" w:hAnsi="Aptos" w:cs="Arial"/>
        </w:rPr>
        <w:t xml:space="preserve"> </w:t>
      </w:r>
      <w:r w:rsidR="00340535" w:rsidRPr="00C31A35">
        <w:rPr>
          <w:rFonts w:ascii="Aptos" w:hAnsi="Aptos" w:cs="Arial"/>
        </w:rPr>
        <w:t xml:space="preserve">and/or this Agreement </w:t>
      </w:r>
      <w:r w:rsidR="00D878EE" w:rsidRPr="00C31A35">
        <w:rPr>
          <w:rFonts w:ascii="Aptos" w:hAnsi="Aptos" w:cs="Arial"/>
        </w:rPr>
        <w:t xml:space="preserve">and </w:t>
      </w:r>
      <w:r w:rsidR="00B12593" w:rsidRPr="00C31A35">
        <w:rPr>
          <w:rFonts w:ascii="Aptos" w:hAnsi="Aptos" w:cs="Arial"/>
        </w:rPr>
        <w:t xml:space="preserve">any such arrangement will be between the Participant and the contact and </w:t>
      </w:r>
      <w:r w:rsidR="00D878EE" w:rsidRPr="00C31A35">
        <w:rPr>
          <w:rFonts w:ascii="Aptos" w:hAnsi="Aptos" w:cs="Arial"/>
        </w:rPr>
        <w:t xml:space="preserve">entirely </w:t>
      </w:r>
      <w:r w:rsidR="00A20ECE" w:rsidRPr="00C31A35">
        <w:rPr>
          <w:rFonts w:ascii="Aptos" w:hAnsi="Aptos" w:cs="Arial"/>
        </w:rPr>
        <w:t>independent</w:t>
      </w:r>
      <w:r w:rsidR="00B12593" w:rsidRPr="00C31A35">
        <w:rPr>
          <w:rFonts w:ascii="Aptos" w:hAnsi="Aptos" w:cs="Arial"/>
        </w:rPr>
        <w:t xml:space="preserve"> </w:t>
      </w:r>
      <w:r w:rsidR="00A20ECE" w:rsidRPr="00C31A35">
        <w:rPr>
          <w:rFonts w:ascii="Aptos" w:hAnsi="Aptos" w:cs="Arial"/>
        </w:rPr>
        <w:t xml:space="preserve">of </w:t>
      </w:r>
      <w:r w:rsidR="00B12593" w:rsidRPr="00C31A35">
        <w:rPr>
          <w:rFonts w:ascii="Aptos" w:hAnsi="Aptos" w:cs="Arial"/>
        </w:rPr>
        <w:t>us.</w:t>
      </w:r>
      <w:r w:rsidR="00D878EE" w:rsidRPr="00C31A35">
        <w:rPr>
          <w:rFonts w:ascii="Aptos" w:hAnsi="Aptos" w:cs="Arial"/>
        </w:rPr>
        <w:t xml:space="preserve">  </w:t>
      </w:r>
      <w:r w:rsidR="00A20ECE" w:rsidRPr="00C31A35">
        <w:rPr>
          <w:rFonts w:ascii="Aptos" w:hAnsi="Aptos" w:cs="Arial"/>
        </w:rPr>
        <w:t>We do not warrant the co</w:t>
      </w:r>
      <w:r w:rsidR="00D878EE" w:rsidRPr="00C31A35">
        <w:rPr>
          <w:rFonts w:ascii="Aptos" w:hAnsi="Aptos" w:cs="Arial"/>
        </w:rPr>
        <w:t xml:space="preserve">mpetence or experience of </w:t>
      </w:r>
      <w:r w:rsidR="00340535" w:rsidRPr="00C31A35">
        <w:rPr>
          <w:rFonts w:ascii="Aptos" w:hAnsi="Aptos" w:cs="Arial"/>
        </w:rPr>
        <w:t xml:space="preserve">any </w:t>
      </w:r>
      <w:r w:rsidR="00D878EE" w:rsidRPr="00C31A35">
        <w:rPr>
          <w:rFonts w:ascii="Aptos" w:hAnsi="Aptos" w:cs="Arial"/>
        </w:rPr>
        <w:t xml:space="preserve">such contacts, or the accuracy of any information or advice provided by </w:t>
      </w:r>
      <w:r w:rsidR="000C209B" w:rsidRPr="00C31A35">
        <w:rPr>
          <w:rFonts w:ascii="Aptos" w:hAnsi="Aptos" w:cs="Arial"/>
        </w:rPr>
        <w:t>them</w:t>
      </w:r>
      <w:r w:rsidR="00D878EE" w:rsidRPr="00C31A35">
        <w:rPr>
          <w:rFonts w:ascii="Aptos" w:hAnsi="Aptos" w:cs="Arial"/>
        </w:rPr>
        <w:t xml:space="preserve">.  If </w:t>
      </w:r>
      <w:r w:rsidRPr="00C31A35">
        <w:rPr>
          <w:rFonts w:ascii="Aptos" w:hAnsi="Aptos" w:cs="Arial"/>
        </w:rPr>
        <w:t>the</w:t>
      </w:r>
      <w:r w:rsidR="00B12593" w:rsidRPr="00C31A35">
        <w:rPr>
          <w:rFonts w:ascii="Aptos" w:hAnsi="Aptos" w:cs="Arial"/>
        </w:rPr>
        <w:t xml:space="preserve"> Participant relies</w:t>
      </w:r>
      <w:r w:rsidR="00D878EE" w:rsidRPr="00C31A35">
        <w:rPr>
          <w:rFonts w:ascii="Aptos" w:hAnsi="Aptos" w:cs="Arial"/>
        </w:rPr>
        <w:t xml:space="preserve"> on advice or information </w:t>
      </w:r>
      <w:r w:rsidR="00B12593" w:rsidRPr="00C31A35">
        <w:rPr>
          <w:rFonts w:ascii="Aptos" w:hAnsi="Aptos" w:cs="Arial"/>
        </w:rPr>
        <w:t>from</w:t>
      </w:r>
      <w:r w:rsidR="00D878EE" w:rsidRPr="00C31A35">
        <w:rPr>
          <w:rFonts w:ascii="Aptos" w:hAnsi="Aptos" w:cs="Arial"/>
        </w:rPr>
        <w:t xml:space="preserve"> </w:t>
      </w:r>
      <w:r w:rsidR="00340535" w:rsidRPr="00C31A35">
        <w:rPr>
          <w:rFonts w:ascii="Aptos" w:hAnsi="Aptos" w:cs="Arial"/>
        </w:rPr>
        <w:t xml:space="preserve">any </w:t>
      </w:r>
      <w:r w:rsidR="00D878EE" w:rsidRPr="00C31A35">
        <w:rPr>
          <w:rFonts w:ascii="Aptos" w:hAnsi="Aptos" w:cs="Arial"/>
        </w:rPr>
        <w:t xml:space="preserve">such contact, </w:t>
      </w:r>
      <w:r w:rsidR="00B12593" w:rsidRPr="00C31A35">
        <w:rPr>
          <w:rFonts w:ascii="Aptos" w:hAnsi="Aptos" w:cs="Arial"/>
        </w:rPr>
        <w:t xml:space="preserve">it does </w:t>
      </w:r>
      <w:r w:rsidR="00D878EE" w:rsidRPr="00C31A35">
        <w:rPr>
          <w:rFonts w:ascii="Aptos" w:hAnsi="Aptos" w:cs="Arial"/>
        </w:rPr>
        <w:t xml:space="preserve">so entirely at </w:t>
      </w:r>
      <w:r w:rsidR="00B12593" w:rsidRPr="00C31A35">
        <w:rPr>
          <w:rFonts w:ascii="Aptos" w:hAnsi="Aptos" w:cs="Arial"/>
        </w:rPr>
        <w:t>its</w:t>
      </w:r>
      <w:r w:rsidR="00D878EE" w:rsidRPr="00C31A35">
        <w:rPr>
          <w:rFonts w:ascii="Aptos" w:hAnsi="Aptos" w:cs="Arial"/>
        </w:rPr>
        <w:t xml:space="preserve"> own risk.</w:t>
      </w:r>
    </w:p>
    <w:p w14:paraId="249D7691" w14:textId="604C2EBF" w:rsidR="00673BC1" w:rsidRPr="003E29E1" w:rsidRDefault="001A3610"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Publicity</w:t>
      </w:r>
    </w:p>
    <w:p w14:paraId="4335FEF4" w14:textId="223B0170" w:rsidR="00C10032" w:rsidRPr="00C31A35" w:rsidRDefault="00C32AF0"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The </w:t>
      </w:r>
      <w:r w:rsidR="004937D0" w:rsidRPr="00C31A35">
        <w:rPr>
          <w:rFonts w:ascii="Aptos" w:hAnsi="Aptos" w:cs="Arial"/>
        </w:rPr>
        <w:t xml:space="preserve">Participant will ensure that any publicity it makes in respect of the Programme contains an acknowledgement of funding support </w:t>
      </w:r>
      <w:r w:rsidR="00A23FF3" w:rsidRPr="00C31A35">
        <w:rPr>
          <w:rFonts w:ascii="Aptos" w:hAnsi="Aptos" w:cs="Arial"/>
        </w:rPr>
        <w:t>provided to</w:t>
      </w:r>
      <w:r w:rsidR="004937D0" w:rsidRPr="00C31A35">
        <w:rPr>
          <w:rFonts w:ascii="Aptos" w:hAnsi="Aptos" w:cs="Arial"/>
        </w:rPr>
        <w:t xml:space="preserve"> it under this Agreement and will display whatever plaque, sticker or logo we ask it to. </w:t>
      </w:r>
      <w:r w:rsidRPr="00C31A35">
        <w:rPr>
          <w:rFonts w:ascii="Aptos" w:hAnsi="Aptos" w:cs="Arial"/>
        </w:rPr>
        <w:t xml:space="preserve">The </w:t>
      </w:r>
      <w:r w:rsidR="004937D0" w:rsidRPr="00C31A35">
        <w:rPr>
          <w:rFonts w:ascii="Aptos" w:hAnsi="Aptos" w:cs="Arial"/>
        </w:rPr>
        <w:t>Participant will not issue any press release or make any public announcement o</w:t>
      </w:r>
      <w:r w:rsidR="006B5270" w:rsidRPr="00C31A35">
        <w:rPr>
          <w:rFonts w:ascii="Aptos" w:hAnsi="Aptos" w:cs="Arial"/>
        </w:rPr>
        <w:t xml:space="preserve">r </w:t>
      </w:r>
      <w:r w:rsidR="006B5270" w:rsidRPr="00C31A35">
        <w:rPr>
          <w:rFonts w:ascii="Aptos" w:hAnsi="Aptos" w:cs="Arial"/>
        </w:rPr>
        <w:lastRenderedPageBreak/>
        <w:t xml:space="preserve">statement regarding the Programme without </w:t>
      </w:r>
      <w:r w:rsidR="00340535" w:rsidRPr="00C31A35">
        <w:rPr>
          <w:rFonts w:ascii="Aptos" w:hAnsi="Aptos" w:cs="Arial"/>
        </w:rPr>
        <w:t xml:space="preserve">obtaining </w:t>
      </w:r>
      <w:r w:rsidR="006B5270" w:rsidRPr="00C31A35">
        <w:rPr>
          <w:rFonts w:ascii="Aptos" w:hAnsi="Aptos" w:cs="Arial"/>
        </w:rPr>
        <w:t xml:space="preserve">our </w:t>
      </w:r>
      <w:r w:rsidR="007164D4" w:rsidRPr="00C31A35">
        <w:rPr>
          <w:rFonts w:ascii="Aptos" w:hAnsi="Aptos" w:cs="Arial"/>
        </w:rPr>
        <w:t xml:space="preserve">prior </w:t>
      </w:r>
      <w:r w:rsidR="006B5270" w:rsidRPr="00C31A35">
        <w:rPr>
          <w:rFonts w:ascii="Aptos" w:hAnsi="Aptos" w:cs="Arial"/>
        </w:rPr>
        <w:t>written consent.</w:t>
      </w:r>
    </w:p>
    <w:p w14:paraId="2BF9FB61" w14:textId="3BFBBAB1" w:rsidR="004D5455" w:rsidRPr="00C31A35" w:rsidRDefault="001A3610"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We are allowed to publicise the Programme and to include information relating to the Programme in public records and other documents, including </w:t>
      </w:r>
      <w:proofErr w:type="gramStart"/>
      <w:r w:rsidRPr="00C31A35">
        <w:rPr>
          <w:rFonts w:ascii="Aptos" w:hAnsi="Aptos" w:cs="Arial"/>
        </w:rPr>
        <w:t>in order to</w:t>
      </w:r>
      <w:proofErr w:type="gramEnd"/>
      <w:r w:rsidRPr="00C31A35">
        <w:rPr>
          <w:rFonts w:ascii="Aptos" w:hAnsi="Aptos" w:cs="Arial"/>
        </w:rPr>
        <w:t xml:space="preserve"> demonstrate how our resources are being used and to give examples of the areas we </w:t>
      </w:r>
      <w:proofErr w:type="gramStart"/>
      <w:r w:rsidRPr="00C31A35">
        <w:rPr>
          <w:rFonts w:ascii="Aptos" w:hAnsi="Aptos" w:cs="Arial"/>
        </w:rPr>
        <w:t>are able to</w:t>
      </w:r>
      <w:proofErr w:type="gramEnd"/>
      <w:r w:rsidRPr="00C31A35">
        <w:rPr>
          <w:rFonts w:ascii="Aptos" w:hAnsi="Aptos" w:cs="Arial"/>
        </w:rPr>
        <w:t xml:space="preserve"> support. </w:t>
      </w:r>
    </w:p>
    <w:p w14:paraId="2FEBDF30" w14:textId="446586BB" w:rsidR="00122E87" w:rsidRPr="003E29E1" w:rsidRDefault="00122E87"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Limitation of Liability</w:t>
      </w:r>
    </w:p>
    <w:p w14:paraId="135DED66" w14:textId="0ECD46F8" w:rsidR="00122E87" w:rsidRPr="00C31A35" w:rsidRDefault="00122E87" w:rsidP="005567B0">
      <w:pPr>
        <w:pStyle w:val="CMSANHeading2"/>
        <w:keepNext/>
        <w:tabs>
          <w:tab w:val="clear" w:pos="851"/>
          <w:tab w:val="num" w:pos="567"/>
        </w:tabs>
        <w:ind w:left="567" w:hanging="567"/>
        <w:jc w:val="left"/>
        <w:rPr>
          <w:rFonts w:ascii="Aptos" w:hAnsi="Aptos" w:cs="Arial"/>
        </w:rPr>
      </w:pPr>
      <w:r w:rsidRPr="00C31A35">
        <w:rPr>
          <w:rFonts w:ascii="Aptos" w:hAnsi="Aptos" w:cs="Arial"/>
        </w:rPr>
        <w:t xml:space="preserve">Nothing in this Agreement limits or excludes HIE’s </w:t>
      </w:r>
      <w:r w:rsidR="00B66704" w:rsidRPr="00C31A35">
        <w:rPr>
          <w:rFonts w:ascii="Aptos" w:hAnsi="Aptos" w:cs="Arial"/>
        </w:rPr>
        <w:t xml:space="preserve">or the Contractor’s </w:t>
      </w:r>
      <w:r w:rsidRPr="00C31A35">
        <w:rPr>
          <w:rFonts w:ascii="Aptos" w:hAnsi="Aptos" w:cs="Arial"/>
        </w:rPr>
        <w:t>liability for:</w:t>
      </w:r>
    </w:p>
    <w:p w14:paraId="40A5BA71" w14:textId="79026A12" w:rsidR="00122E87" w:rsidRPr="00C31A35" w:rsidRDefault="00122E87"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death or personal injury caused by its </w:t>
      </w:r>
      <w:proofErr w:type="gramStart"/>
      <w:r w:rsidRPr="00C31A35">
        <w:rPr>
          <w:rFonts w:ascii="Aptos" w:hAnsi="Aptos" w:cs="Arial"/>
        </w:rPr>
        <w:t>negligence;</w:t>
      </w:r>
      <w:proofErr w:type="gramEnd"/>
      <w:r w:rsidRPr="00C31A35">
        <w:rPr>
          <w:rFonts w:ascii="Aptos" w:hAnsi="Aptos" w:cs="Arial"/>
        </w:rPr>
        <w:t xml:space="preserve"> </w:t>
      </w:r>
    </w:p>
    <w:p w14:paraId="2BB267DD" w14:textId="2467BAAC" w:rsidR="00122E87" w:rsidRPr="00C31A35" w:rsidRDefault="00122E87" w:rsidP="005567B0">
      <w:pPr>
        <w:pStyle w:val="CMSANHeading3"/>
        <w:tabs>
          <w:tab w:val="clear" w:pos="1701"/>
          <w:tab w:val="num" w:pos="709"/>
        </w:tabs>
        <w:ind w:left="709" w:hanging="709"/>
        <w:jc w:val="left"/>
        <w:rPr>
          <w:rFonts w:ascii="Aptos" w:hAnsi="Aptos" w:cs="Arial"/>
        </w:rPr>
      </w:pPr>
      <w:r w:rsidRPr="00C31A35">
        <w:rPr>
          <w:rFonts w:ascii="Aptos" w:hAnsi="Aptos" w:cs="Arial"/>
        </w:rPr>
        <w:t>fraud or fraudulent misrepresentation; or</w:t>
      </w:r>
    </w:p>
    <w:p w14:paraId="2BC69289" w14:textId="249E05CD" w:rsidR="00122E87" w:rsidRPr="00C31A35" w:rsidRDefault="00122E87" w:rsidP="005567B0">
      <w:pPr>
        <w:pStyle w:val="CMSANHeading3"/>
        <w:tabs>
          <w:tab w:val="clear" w:pos="1701"/>
          <w:tab w:val="num" w:pos="709"/>
        </w:tabs>
        <w:ind w:left="709" w:hanging="709"/>
        <w:jc w:val="left"/>
        <w:rPr>
          <w:rFonts w:ascii="Aptos" w:hAnsi="Aptos" w:cs="Arial"/>
        </w:rPr>
      </w:pPr>
      <w:r w:rsidRPr="00C31A35">
        <w:rPr>
          <w:rFonts w:ascii="Aptos" w:hAnsi="Aptos" w:cs="Arial"/>
        </w:rPr>
        <w:t>breach of any implie</w:t>
      </w:r>
      <w:r w:rsidR="00340535" w:rsidRPr="00C31A35">
        <w:rPr>
          <w:rFonts w:ascii="Aptos" w:hAnsi="Aptos" w:cs="Arial"/>
        </w:rPr>
        <w:t>d</w:t>
      </w:r>
      <w:r w:rsidRPr="00C31A35">
        <w:rPr>
          <w:rFonts w:ascii="Aptos" w:hAnsi="Aptos" w:cs="Arial"/>
        </w:rPr>
        <w:t xml:space="preserve"> term or </w:t>
      </w:r>
      <w:r w:rsidR="00340535" w:rsidRPr="00C31A35">
        <w:rPr>
          <w:rFonts w:ascii="Aptos" w:hAnsi="Aptos" w:cs="Arial"/>
        </w:rPr>
        <w:t xml:space="preserve">any </w:t>
      </w:r>
      <w:r w:rsidRPr="00C31A35">
        <w:rPr>
          <w:rFonts w:ascii="Aptos" w:hAnsi="Aptos" w:cs="Arial"/>
        </w:rPr>
        <w:t>other liability which cannot be limited or excluded by law.</w:t>
      </w:r>
    </w:p>
    <w:p w14:paraId="521EBC2D" w14:textId="0E518036" w:rsidR="00122E87" w:rsidRPr="00C31A35" w:rsidRDefault="00122E87"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Subject to Condition </w:t>
      </w:r>
      <w:r w:rsidR="003767D6" w:rsidRPr="00C31A35">
        <w:rPr>
          <w:rFonts w:ascii="Aptos" w:hAnsi="Aptos" w:cs="Arial"/>
        </w:rPr>
        <w:t>7</w:t>
      </w:r>
      <w:r w:rsidRPr="00C31A35">
        <w:rPr>
          <w:rFonts w:ascii="Aptos" w:hAnsi="Aptos" w:cs="Arial"/>
        </w:rPr>
        <w:t xml:space="preserve">.1, HIE shall not be liable to </w:t>
      </w:r>
      <w:r w:rsidR="00C32AF0" w:rsidRPr="00C31A35">
        <w:rPr>
          <w:rFonts w:ascii="Aptos" w:hAnsi="Aptos" w:cs="Arial"/>
        </w:rPr>
        <w:t>the</w:t>
      </w:r>
      <w:r w:rsidRPr="00C31A35">
        <w:rPr>
          <w:rFonts w:ascii="Aptos" w:hAnsi="Aptos" w:cs="Arial"/>
        </w:rPr>
        <w:t xml:space="preserve"> Participant whether in contract or delict (including negligence) or otherwise for any loss, cost or liability arising out of, or in connection with </w:t>
      </w:r>
      <w:r w:rsidR="007164D4" w:rsidRPr="00C31A35">
        <w:rPr>
          <w:rFonts w:ascii="Aptos" w:hAnsi="Aptos" w:cs="Arial"/>
        </w:rPr>
        <w:t xml:space="preserve">this Agreement, </w:t>
      </w:r>
      <w:r w:rsidRPr="00C31A35">
        <w:rPr>
          <w:rFonts w:ascii="Aptos" w:hAnsi="Aptos" w:cs="Arial"/>
        </w:rPr>
        <w:t xml:space="preserve">the provision of the Services and/or the Programme, nor any loss, cost or liability arising out of or in connection with any mentoring or guidance provided to </w:t>
      </w:r>
      <w:r w:rsidR="00C32AF0" w:rsidRPr="00C31A35">
        <w:rPr>
          <w:rFonts w:ascii="Aptos" w:hAnsi="Aptos" w:cs="Arial"/>
        </w:rPr>
        <w:t>the</w:t>
      </w:r>
      <w:r w:rsidRPr="00C31A35">
        <w:rPr>
          <w:rFonts w:ascii="Aptos" w:hAnsi="Aptos" w:cs="Arial"/>
        </w:rPr>
        <w:t xml:space="preserve"> Participant by a contact introduced to the Participant as referred to in Condition </w:t>
      </w:r>
      <w:r w:rsidR="003767D6" w:rsidRPr="00C31A35">
        <w:rPr>
          <w:rFonts w:ascii="Aptos" w:hAnsi="Aptos" w:cs="Arial"/>
        </w:rPr>
        <w:t>5</w:t>
      </w:r>
      <w:r w:rsidRPr="00C31A35">
        <w:rPr>
          <w:rFonts w:ascii="Aptos" w:hAnsi="Aptos" w:cs="Arial"/>
        </w:rPr>
        <w:t>.1.</w:t>
      </w:r>
    </w:p>
    <w:p w14:paraId="468D98A3" w14:textId="021DD122" w:rsidR="00B66704" w:rsidRPr="00C31A35" w:rsidRDefault="00B66704"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Subject to Condition </w:t>
      </w:r>
      <w:r w:rsidR="003767D6" w:rsidRPr="00C31A35">
        <w:rPr>
          <w:rFonts w:ascii="Aptos" w:hAnsi="Aptos" w:cs="Arial"/>
        </w:rPr>
        <w:t>7</w:t>
      </w:r>
      <w:r w:rsidRPr="00C31A35">
        <w:rPr>
          <w:rFonts w:ascii="Aptos" w:hAnsi="Aptos" w:cs="Arial"/>
        </w:rPr>
        <w:t xml:space="preserve">.1, the Contractor’s total liability to the Participant under the Contract shall not exceed a sum equal to 200% of the charges paid or payable to the Contractor by HIE for the </w:t>
      </w:r>
      <w:r w:rsidR="00E7600B" w:rsidRPr="00C31A35">
        <w:rPr>
          <w:rFonts w:ascii="Aptos" w:hAnsi="Aptos" w:cs="Arial"/>
        </w:rPr>
        <w:t>provision</w:t>
      </w:r>
      <w:r w:rsidRPr="00C31A35">
        <w:rPr>
          <w:rFonts w:ascii="Aptos" w:hAnsi="Aptos" w:cs="Arial"/>
        </w:rPr>
        <w:t xml:space="preserve"> of the Services.</w:t>
      </w:r>
    </w:p>
    <w:p w14:paraId="09A6A651" w14:textId="6FA81797" w:rsidR="009B678A" w:rsidRPr="003E29E1" w:rsidRDefault="009B678A"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Confidentiality</w:t>
      </w:r>
    </w:p>
    <w:p w14:paraId="59472A25" w14:textId="1B395B84" w:rsidR="009B678A" w:rsidRPr="00C31A35" w:rsidRDefault="009B678A"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The Parties agree to use Confidential Information </w:t>
      </w:r>
      <w:r w:rsidR="007164D4" w:rsidRPr="00C31A35">
        <w:rPr>
          <w:rFonts w:ascii="Aptos" w:hAnsi="Aptos" w:cs="Arial"/>
        </w:rPr>
        <w:t xml:space="preserve">solely </w:t>
      </w:r>
      <w:r w:rsidRPr="00C31A35">
        <w:rPr>
          <w:rFonts w:ascii="Aptos" w:hAnsi="Aptos" w:cs="Arial"/>
        </w:rPr>
        <w:t>for the purposes of the Programme</w:t>
      </w:r>
      <w:r w:rsidR="007164D4" w:rsidRPr="00C31A35">
        <w:rPr>
          <w:rFonts w:ascii="Aptos" w:hAnsi="Aptos" w:cs="Arial"/>
        </w:rPr>
        <w:t xml:space="preserve">, </w:t>
      </w:r>
      <w:r w:rsidRPr="00C31A35">
        <w:rPr>
          <w:rFonts w:ascii="Aptos" w:hAnsi="Aptos" w:cs="Arial"/>
        </w:rPr>
        <w:t>the performance of this Agreement</w:t>
      </w:r>
      <w:r w:rsidR="007164D4" w:rsidRPr="00C31A35">
        <w:rPr>
          <w:rFonts w:ascii="Aptos" w:hAnsi="Aptos" w:cs="Arial"/>
        </w:rPr>
        <w:t xml:space="preserve"> and the Services</w:t>
      </w:r>
      <w:r w:rsidRPr="00C31A35">
        <w:rPr>
          <w:rFonts w:ascii="Aptos" w:hAnsi="Aptos" w:cs="Arial"/>
        </w:rPr>
        <w:t>.</w:t>
      </w:r>
    </w:p>
    <w:p w14:paraId="1A28BA8A" w14:textId="47E041EF" w:rsidR="009B678A" w:rsidRPr="00C31A35" w:rsidRDefault="009B678A" w:rsidP="005567B0">
      <w:pPr>
        <w:pStyle w:val="CMSANHeading2"/>
        <w:tabs>
          <w:tab w:val="clear" w:pos="851"/>
          <w:tab w:val="num" w:pos="567"/>
        </w:tabs>
        <w:ind w:left="567" w:hanging="567"/>
        <w:jc w:val="left"/>
        <w:rPr>
          <w:rFonts w:ascii="Aptos" w:hAnsi="Aptos" w:cs="Arial"/>
        </w:rPr>
      </w:pPr>
      <w:r w:rsidRPr="00C31A35">
        <w:rPr>
          <w:rFonts w:ascii="Aptos" w:hAnsi="Aptos" w:cs="Arial"/>
        </w:rPr>
        <w:t>The Parties agree not to disclose Confidential Information to any third party without obtaining the prior written consent of each of the other Parties.</w:t>
      </w:r>
    </w:p>
    <w:p w14:paraId="27890598" w14:textId="06800397" w:rsidR="009B678A" w:rsidRPr="00C31A35" w:rsidRDefault="009B678A" w:rsidP="005567B0">
      <w:pPr>
        <w:pStyle w:val="CMSANHeading2"/>
        <w:keepNext/>
        <w:tabs>
          <w:tab w:val="clear" w:pos="851"/>
          <w:tab w:val="num" w:pos="567"/>
        </w:tabs>
        <w:ind w:left="567" w:hanging="567"/>
        <w:jc w:val="left"/>
        <w:rPr>
          <w:rFonts w:ascii="Aptos" w:hAnsi="Aptos" w:cs="Arial"/>
        </w:rPr>
      </w:pPr>
      <w:r w:rsidRPr="00C31A35">
        <w:rPr>
          <w:rFonts w:ascii="Aptos" w:hAnsi="Aptos" w:cs="Arial"/>
        </w:rPr>
        <w:t xml:space="preserve">Conditions </w:t>
      </w:r>
      <w:r w:rsidR="005567B0">
        <w:rPr>
          <w:rFonts w:ascii="Aptos" w:hAnsi="Aptos" w:cs="Arial"/>
        </w:rPr>
        <w:t>8</w:t>
      </w:r>
      <w:r w:rsidRPr="00C31A35">
        <w:rPr>
          <w:rFonts w:ascii="Aptos" w:hAnsi="Aptos" w:cs="Arial"/>
        </w:rPr>
        <w:t xml:space="preserve">.1 and </w:t>
      </w:r>
      <w:r w:rsidR="005567B0">
        <w:rPr>
          <w:rFonts w:ascii="Aptos" w:hAnsi="Aptos" w:cs="Arial"/>
        </w:rPr>
        <w:t>8</w:t>
      </w:r>
      <w:r w:rsidRPr="00C31A35">
        <w:rPr>
          <w:rFonts w:ascii="Aptos" w:hAnsi="Aptos" w:cs="Arial"/>
        </w:rPr>
        <w:t>.2 do not apply:</w:t>
      </w:r>
    </w:p>
    <w:p w14:paraId="4EA85A4E" w14:textId="6121C8D9" w:rsidR="009B678A" w:rsidRPr="00C31A35" w:rsidRDefault="009B678A"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to the extent confidential information is public knowledge or already known to the third party at the time of disclosure, other than by breach of this Agreement, or where required to be disclosed by law or applicable regulatory requirement or code, including the Freedom of Information (Scotland) Act 2002 and/or the Environmental Information (Scotland) Regulations 2004, and </w:t>
      </w:r>
      <w:r w:rsidR="00C32AF0" w:rsidRPr="00C31A35">
        <w:rPr>
          <w:rFonts w:ascii="Aptos" w:hAnsi="Aptos" w:cs="Arial"/>
        </w:rPr>
        <w:t>the Parties</w:t>
      </w:r>
      <w:r w:rsidRPr="00C31A35">
        <w:rPr>
          <w:rFonts w:ascii="Aptos" w:hAnsi="Aptos" w:cs="Arial"/>
        </w:rPr>
        <w:t xml:space="preserve"> will provide such assistance as HIE may reasonably require in relation to such disclosure; and </w:t>
      </w:r>
    </w:p>
    <w:p w14:paraId="2B9D441E" w14:textId="0278A8A1" w:rsidR="009B678A" w:rsidRPr="00C31A35" w:rsidRDefault="009B678A"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to the disclosure of Confidential Information or information relating to this Agreement and the Programme to </w:t>
      </w:r>
      <w:r w:rsidR="00027BDF" w:rsidRPr="00C31A35">
        <w:rPr>
          <w:rFonts w:ascii="Aptos" w:hAnsi="Aptos" w:cs="Arial"/>
        </w:rPr>
        <w:t xml:space="preserve">any </w:t>
      </w:r>
      <w:r w:rsidRPr="00C31A35">
        <w:rPr>
          <w:rFonts w:ascii="Aptos" w:hAnsi="Aptos" w:cs="Arial"/>
        </w:rPr>
        <w:t xml:space="preserve">Regulatory </w:t>
      </w:r>
      <w:r w:rsidR="00027BDF" w:rsidRPr="00C31A35">
        <w:rPr>
          <w:rFonts w:ascii="Aptos" w:hAnsi="Aptos" w:cs="Arial"/>
        </w:rPr>
        <w:t>Bodies</w:t>
      </w:r>
      <w:r w:rsidRPr="00C31A35">
        <w:rPr>
          <w:rFonts w:ascii="Aptos" w:hAnsi="Aptos" w:cs="Arial"/>
        </w:rPr>
        <w:t xml:space="preserve">. </w:t>
      </w:r>
    </w:p>
    <w:p w14:paraId="4B4B0E50" w14:textId="3AFC66AA" w:rsidR="009B678A" w:rsidRPr="00C31A35" w:rsidRDefault="00C32AF0" w:rsidP="005567B0">
      <w:pPr>
        <w:pStyle w:val="CMSANHeading2"/>
        <w:keepNext/>
        <w:tabs>
          <w:tab w:val="clear" w:pos="851"/>
          <w:tab w:val="num" w:pos="567"/>
        </w:tabs>
        <w:ind w:left="567" w:hanging="567"/>
        <w:jc w:val="left"/>
        <w:rPr>
          <w:rFonts w:ascii="Aptos" w:hAnsi="Aptos" w:cs="Arial"/>
        </w:rPr>
      </w:pPr>
      <w:r w:rsidRPr="00C31A35">
        <w:rPr>
          <w:rFonts w:ascii="Aptos" w:hAnsi="Aptos" w:cs="Arial"/>
        </w:rPr>
        <w:t xml:space="preserve">The </w:t>
      </w:r>
      <w:r w:rsidR="003A60DB" w:rsidRPr="00C31A35">
        <w:rPr>
          <w:rFonts w:ascii="Aptos" w:hAnsi="Aptos" w:cs="Arial"/>
        </w:rPr>
        <w:t xml:space="preserve">Participant </w:t>
      </w:r>
      <w:r w:rsidR="009B678A" w:rsidRPr="00C31A35">
        <w:rPr>
          <w:rFonts w:ascii="Aptos" w:hAnsi="Aptos" w:cs="Arial"/>
        </w:rPr>
        <w:t xml:space="preserve">will cooperate with and assist HIE by providing </w:t>
      </w:r>
      <w:r w:rsidR="00027BDF" w:rsidRPr="00C31A35">
        <w:rPr>
          <w:rFonts w:ascii="Aptos" w:hAnsi="Aptos" w:cs="Arial"/>
        </w:rPr>
        <w:t xml:space="preserve">all </w:t>
      </w:r>
      <w:r w:rsidR="009B678A" w:rsidRPr="00C31A35">
        <w:rPr>
          <w:rFonts w:ascii="Aptos" w:hAnsi="Aptos" w:cs="Arial"/>
        </w:rPr>
        <w:t xml:space="preserve">such information as HIE or such Regulatory Body may require. </w:t>
      </w:r>
      <w:r w:rsidRPr="00C31A35">
        <w:rPr>
          <w:rFonts w:ascii="Aptos" w:hAnsi="Aptos" w:cs="Arial"/>
        </w:rPr>
        <w:t>The</w:t>
      </w:r>
      <w:r w:rsidR="003A60DB" w:rsidRPr="00C31A35">
        <w:rPr>
          <w:rFonts w:ascii="Aptos" w:hAnsi="Aptos" w:cs="Arial"/>
        </w:rPr>
        <w:t xml:space="preserve"> Participant</w:t>
      </w:r>
      <w:r w:rsidR="009B678A" w:rsidRPr="00C31A35">
        <w:rPr>
          <w:rFonts w:ascii="Aptos" w:hAnsi="Aptos" w:cs="Arial"/>
        </w:rPr>
        <w:t xml:space="preserve"> may identify information </w:t>
      </w:r>
      <w:r w:rsidR="003A60DB" w:rsidRPr="00C31A35">
        <w:rPr>
          <w:rFonts w:ascii="Aptos" w:hAnsi="Aptos" w:cs="Arial"/>
        </w:rPr>
        <w:t xml:space="preserve">it </w:t>
      </w:r>
      <w:r w:rsidR="009B678A" w:rsidRPr="00C31A35">
        <w:rPr>
          <w:rFonts w:ascii="Aptos" w:hAnsi="Aptos" w:cs="Arial"/>
        </w:rPr>
        <w:t>consider</w:t>
      </w:r>
      <w:r w:rsidR="003A60DB" w:rsidRPr="00C31A35">
        <w:rPr>
          <w:rFonts w:ascii="Aptos" w:hAnsi="Aptos" w:cs="Arial"/>
        </w:rPr>
        <w:t>s</w:t>
      </w:r>
      <w:r w:rsidR="00027BDF" w:rsidRPr="00C31A35">
        <w:rPr>
          <w:rFonts w:ascii="Aptos" w:hAnsi="Aptos" w:cs="Arial"/>
        </w:rPr>
        <w:t xml:space="preserve"> to be</w:t>
      </w:r>
      <w:r w:rsidR="009B678A" w:rsidRPr="00C31A35">
        <w:rPr>
          <w:rFonts w:ascii="Aptos" w:hAnsi="Aptos" w:cs="Arial"/>
        </w:rPr>
        <w:t xml:space="preserve"> commercially confidential together with an explanation as to why. HIE shall have regard to such </w:t>
      </w:r>
      <w:proofErr w:type="gramStart"/>
      <w:r w:rsidR="009B678A" w:rsidRPr="00C31A35">
        <w:rPr>
          <w:rFonts w:ascii="Aptos" w:hAnsi="Aptos" w:cs="Arial"/>
        </w:rPr>
        <w:t>representations</w:t>
      </w:r>
      <w:proofErr w:type="gramEnd"/>
      <w:r w:rsidR="009B678A" w:rsidRPr="00C31A35">
        <w:rPr>
          <w:rFonts w:ascii="Aptos" w:hAnsi="Aptos" w:cs="Arial"/>
        </w:rPr>
        <w:t xml:space="preserve"> and </w:t>
      </w:r>
      <w:r w:rsidR="003A60DB" w:rsidRPr="00C31A35">
        <w:rPr>
          <w:rFonts w:ascii="Aptos" w:hAnsi="Aptos" w:cs="Arial"/>
        </w:rPr>
        <w:t>all P</w:t>
      </w:r>
      <w:r w:rsidR="009B678A" w:rsidRPr="00C31A35">
        <w:rPr>
          <w:rFonts w:ascii="Aptos" w:hAnsi="Aptos" w:cs="Arial"/>
        </w:rPr>
        <w:t>arties shall act reasonably in seeking to agree the extent to which such information may be shared.</w:t>
      </w:r>
    </w:p>
    <w:p w14:paraId="23B61F6F" w14:textId="70E8088E" w:rsidR="004D5455" w:rsidRPr="003E29E1" w:rsidRDefault="004D5455"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Bringing th</w:t>
      </w:r>
      <w:r w:rsidR="00590CDC" w:rsidRPr="003E29E1">
        <w:rPr>
          <w:rFonts w:ascii="Aptos" w:hAnsi="Aptos" w:cs="Arial"/>
          <w:caps w:val="0"/>
          <w:color w:val="1F3864" w:themeColor="accent1" w:themeShade="80"/>
          <w:sz w:val="24"/>
          <w:szCs w:val="24"/>
        </w:rPr>
        <w:t>is</w:t>
      </w:r>
      <w:r w:rsidRPr="003E29E1">
        <w:rPr>
          <w:rFonts w:ascii="Aptos" w:hAnsi="Aptos" w:cs="Arial"/>
          <w:caps w:val="0"/>
          <w:color w:val="1F3864" w:themeColor="accent1" w:themeShade="80"/>
          <w:sz w:val="24"/>
          <w:szCs w:val="24"/>
        </w:rPr>
        <w:t xml:space="preserve"> Agreement to an end</w:t>
      </w:r>
    </w:p>
    <w:p w14:paraId="70021A41" w14:textId="0A191B01" w:rsidR="004D5455" w:rsidRPr="00C31A35" w:rsidRDefault="004D5455"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This Agreement may be terminated at any time by agreement between </w:t>
      </w:r>
      <w:r w:rsidR="001A3610" w:rsidRPr="00C31A35">
        <w:rPr>
          <w:rFonts w:ascii="Aptos" w:hAnsi="Aptos" w:cs="Arial"/>
        </w:rPr>
        <w:t xml:space="preserve">the </w:t>
      </w:r>
      <w:r w:rsidR="009B678A" w:rsidRPr="00C31A35">
        <w:rPr>
          <w:rFonts w:ascii="Aptos" w:hAnsi="Aptos" w:cs="Arial"/>
        </w:rPr>
        <w:t>P</w:t>
      </w:r>
      <w:r w:rsidR="001A3610" w:rsidRPr="00C31A35">
        <w:rPr>
          <w:rFonts w:ascii="Aptos" w:hAnsi="Aptos" w:cs="Arial"/>
        </w:rPr>
        <w:t>arties</w:t>
      </w:r>
      <w:r w:rsidR="0053559B" w:rsidRPr="00C31A35">
        <w:rPr>
          <w:rFonts w:ascii="Aptos" w:hAnsi="Aptos" w:cs="Arial"/>
        </w:rPr>
        <w:t>.</w:t>
      </w:r>
      <w:r w:rsidRPr="00C31A35">
        <w:rPr>
          <w:rFonts w:ascii="Aptos" w:hAnsi="Aptos" w:cs="Arial"/>
        </w:rPr>
        <w:t xml:space="preserve"> </w:t>
      </w:r>
    </w:p>
    <w:p w14:paraId="1D2E648F" w14:textId="570FB888" w:rsidR="0053559B" w:rsidRPr="00C31A35" w:rsidRDefault="007C27B3" w:rsidP="005567B0">
      <w:pPr>
        <w:pStyle w:val="CMSANHeading2"/>
        <w:tabs>
          <w:tab w:val="clear" w:pos="851"/>
          <w:tab w:val="num" w:pos="567"/>
        </w:tabs>
        <w:ind w:left="567" w:hanging="567"/>
        <w:jc w:val="left"/>
        <w:rPr>
          <w:rFonts w:ascii="Aptos" w:hAnsi="Aptos" w:cs="Arial"/>
        </w:rPr>
      </w:pPr>
      <w:r w:rsidRPr="00C31A35">
        <w:rPr>
          <w:rFonts w:ascii="Aptos" w:hAnsi="Aptos" w:cs="Arial"/>
        </w:rPr>
        <w:t>I</w:t>
      </w:r>
      <w:r w:rsidR="00C00840" w:rsidRPr="00C31A35">
        <w:rPr>
          <w:rFonts w:ascii="Aptos" w:hAnsi="Aptos" w:cs="Arial"/>
        </w:rPr>
        <w:t xml:space="preserve">f HIE serve a notice on </w:t>
      </w:r>
      <w:r w:rsidR="008D7BF3" w:rsidRPr="00C31A35">
        <w:rPr>
          <w:rFonts w:ascii="Aptos" w:hAnsi="Aptos" w:cs="Arial"/>
        </w:rPr>
        <w:t>a Participant</w:t>
      </w:r>
      <w:r w:rsidR="00C00840" w:rsidRPr="00C31A35">
        <w:rPr>
          <w:rFonts w:ascii="Aptos" w:hAnsi="Aptos" w:cs="Arial"/>
        </w:rPr>
        <w:t xml:space="preserve"> in the circumstances set out in Conditions </w:t>
      </w:r>
      <w:r w:rsidR="00C05F07">
        <w:rPr>
          <w:rFonts w:ascii="Aptos" w:hAnsi="Aptos" w:cs="Arial"/>
        </w:rPr>
        <w:t>9</w:t>
      </w:r>
      <w:r w:rsidR="00C00840" w:rsidRPr="00C31A35">
        <w:rPr>
          <w:rFonts w:ascii="Aptos" w:hAnsi="Aptos" w:cs="Arial"/>
        </w:rPr>
        <w:t xml:space="preserve">.2.1 to </w:t>
      </w:r>
      <w:r w:rsidR="00C05F07">
        <w:rPr>
          <w:rFonts w:ascii="Aptos" w:hAnsi="Aptos" w:cs="Arial"/>
        </w:rPr>
        <w:t>9</w:t>
      </w:r>
      <w:r w:rsidR="00C00840" w:rsidRPr="00C31A35">
        <w:rPr>
          <w:rFonts w:ascii="Aptos" w:hAnsi="Aptos" w:cs="Arial"/>
        </w:rPr>
        <w:t>.2.5, this Agreement will terminate with immediate effect</w:t>
      </w:r>
      <w:r w:rsidR="001B53C7" w:rsidRPr="00C31A35">
        <w:rPr>
          <w:rFonts w:ascii="Aptos" w:hAnsi="Aptos" w:cs="Arial"/>
        </w:rPr>
        <w:t>:</w:t>
      </w:r>
      <w:r w:rsidR="00C00840" w:rsidRPr="00C31A35">
        <w:rPr>
          <w:rFonts w:ascii="Aptos" w:hAnsi="Aptos" w:cs="Arial"/>
        </w:rPr>
        <w:t xml:space="preserve"> </w:t>
      </w:r>
    </w:p>
    <w:p w14:paraId="733F3303" w14:textId="29818A2E" w:rsidR="0053559B" w:rsidRPr="00C31A35" w:rsidRDefault="003A60DB"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the Participant </w:t>
      </w:r>
      <w:r w:rsidR="0053559B" w:rsidRPr="00C31A35">
        <w:rPr>
          <w:rFonts w:ascii="Aptos" w:hAnsi="Aptos" w:cs="Arial"/>
        </w:rPr>
        <w:t>breach</w:t>
      </w:r>
      <w:r w:rsidRPr="00C31A35">
        <w:rPr>
          <w:rFonts w:ascii="Aptos" w:hAnsi="Aptos" w:cs="Arial"/>
        </w:rPr>
        <w:t>es</w:t>
      </w:r>
      <w:r w:rsidR="0053559B" w:rsidRPr="00C31A35">
        <w:rPr>
          <w:rFonts w:ascii="Aptos" w:hAnsi="Aptos" w:cs="Arial"/>
        </w:rPr>
        <w:t xml:space="preserve"> this Agreement</w:t>
      </w:r>
      <w:r w:rsidR="00A57BB5" w:rsidRPr="00C31A35">
        <w:rPr>
          <w:rFonts w:ascii="Aptos" w:hAnsi="Aptos" w:cs="Arial"/>
        </w:rPr>
        <w:t xml:space="preserve"> or any other agreement in place between </w:t>
      </w:r>
      <w:r w:rsidRPr="00C31A35">
        <w:rPr>
          <w:rFonts w:ascii="Aptos" w:hAnsi="Aptos" w:cs="Arial"/>
        </w:rPr>
        <w:t>the Participant and HIE</w:t>
      </w:r>
      <w:r w:rsidR="0053559B" w:rsidRPr="00C31A35">
        <w:rPr>
          <w:rFonts w:ascii="Aptos" w:hAnsi="Aptos" w:cs="Arial"/>
        </w:rPr>
        <w:t>; or</w:t>
      </w:r>
    </w:p>
    <w:p w14:paraId="7F3800C4" w14:textId="109D235A" w:rsidR="00A57BB5" w:rsidRPr="00C31A35" w:rsidRDefault="001D1C39"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at any </w:t>
      </w:r>
      <w:proofErr w:type="gramStart"/>
      <w:r w:rsidRPr="00C31A35">
        <w:rPr>
          <w:rFonts w:ascii="Aptos" w:hAnsi="Aptos" w:cs="Arial"/>
        </w:rPr>
        <w:t>time</w:t>
      </w:r>
      <w:proofErr w:type="gramEnd"/>
      <w:r w:rsidRPr="00C31A35">
        <w:rPr>
          <w:rFonts w:ascii="Aptos" w:hAnsi="Aptos" w:cs="Arial"/>
        </w:rPr>
        <w:t xml:space="preserve"> </w:t>
      </w:r>
      <w:r w:rsidR="003A60DB" w:rsidRPr="00C31A35">
        <w:rPr>
          <w:rFonts w:ascii="Aptos" w:hAnsi="Aptos" w:cs="Arial"/>
        </w:rPr>
        <w:t>the Participant</w:t>
      </w:r>
      <w:r w:rsidR="00A57BB5" w:rsidRPr="00C31A35">
        <w:rPr>
          <w:rFonts w:ascii="Aptos" w:hAnsi="Aptos" w:cs="Arial"/>
        </w:rPr>
        <w:t xml:space="preserve"> provide</w:t>
      </w:r>
      <w:r w:rsidR="003A60DB" w:rsidRPr="00C31A35">
        <w:rPr>
          <w:rFonts w:ascii="Aptos" w:hAnsi="Aptos" w:cs="Arial"/>
        </w:rPr>
        <w:t>s</w:t>
      </w:r>
      <w:r w:rsidR="00A57BB5" w:rsidRPr="00C31A35">
        <w:rPr>
          <w:rFonts w:ascii="Aptos" w:hAnsi="Aptos" w:cs="Arial"/>
        </w:rPr>
        <w:t xml:space="preserve"> </w:t>
      </w:r>
      <w:r w:rsidR="007C27B3" w:rsidRPr="00C31A35">
        <w:rPr>
          <w:rFonts w:ascii="Aptos" w:hAnsi="Aptos" w:cs="Arial"/>
        </w:rPr>
        <w:t>HIE</w:t>
      </w:r>
      <w:r w:rsidR="00A57BB5" w:rsidRPr="00C31A35">
        <w:rPr>
          <w:rFonts w:ascii="Aptos" w:hAnsi="Aptos" w:cs="Arial"/>
        </w:rPr>
        <w:t xml:space="preserve"> with </w:t>
      </w:r>
      <w:proofErr w:type="gramStart"/>
      <w:r w:rsidR="00A57BB5" w:rsidRPr="00C31A35">
        <w:rPr>
          <w:rFonts w:ascii="Aptos" w:hAnsi="Aptos" w:cs="Arial"/>
        </w:rPr>
        <w:t>information</w:t>
      </w:r>
      <w:proofErr w:type="gramEnd"/>
      <w:r w:rsidR="00A57BB5" w:rsidRPr="00C31A35">
        <w:rPr>
          <w:rFonts w:ascii="Aptos" w:hAnsi="Aptos" w:cs="Arial"/>
        </w:rPr>
        <w:t xml:space="preserve"> which is fraudulent, misleading or incorrect;</w:t>
      </w:r>
      <w:r w:rsidRPr="00C31A35">
        <w:rPr>
          <w:rFonts w:ascii="Aptos" w:hAnsi="Aptos" w:cs="Arial"/>
        </w:rPr>
        <w:t xml:space="preserve"> or</w:t>
      </w:r>
    </w:p>
    <w:p w14:paraId="4AA0DDD0" w14:textId="79FD72DC" w:rsidR="0053559B" w:rsidRPr="00C31A35" w:rsidRDefault="003A60DB"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the Participant is </w:t>
      </w:r>
      <w:r w:rsidR="00A57BB5" w:rsidRPr="00C31A35">
        <w:rPr>
          <w:rFonts w:ascii="Aptos" w:hAnsi="Aptos" w:cs="Arial"/>
        </w:rPr>
        <w:t xml:space="preserve">insolvent or apparently insolvent, or </w:t>
      </w:r>
      <w:r w:rsidR="0053559B" w:rsidRPr="00C31A35">
        <w:rPr>
          <w:rFonts w:ascii="Aptos" w:hAnsi="Aptos" w:cs="Arial"/>
        </w:rPr>
        <w:t>become</w:t>
      </w:r>
      <w:r w:rsidR="001D1C39" w:rsidRPr="00C31A35">
        <w:rPr>
          <w:rFonts w:ascii="Aptos" w:hAnsi="Aptos" w:cs="Arial"/>
        </w:rPr>
        <w:t>s</w:t>
      </w:r>
      <w:r w:rsidR="0053559B" w:rsidRPr="00C31A35">
        <w:rPr>
          <w:rFonts w:ascii="Aptos" w:hAnsi="Aptos" w:cs="Arial"/>
        </w:rPr>
        <w:t xml:space="preserve"> unable</w:t>
      </w:r>
      <w:r w:rsidR="00A57BB5" w:rsidRPr="00C31A35">
        <w:rPr>
          <w:rFonts w:ascii="Aptos" w:hAnsi="Aptos" w:cs="Arial"/>
        </w:rPr>
        <w:t xml:space="preserve"> or admit</w:t>
      </w:r>
      <w:r w:rsidR="001D1C39" w:rsidRPr="00C31A35">
        <w:rPr>
          <w:rFonts w:ascii="Aptos" w:hAnsi="Aptos" w:cs="Arial"/>
        </w:rPr>
        <w:t>s</w:t>
      </w:r>
      <w:r w:rsidR="00A57BB5" w:rsidRPr="00C31A35">
        <w:rPr>
          <w:rFonts w:ascii="Aptos" w:hAnsi="Aptos" w:cs="Arial"/>
        </w:rPr>
        <w:t xml:space="preserve"> inability </w:t>
      </w:r>
      <w:r w:rsidR="0053559B" w:rsidRPr="00C31A35">
        <w:rPr>
          <w:rFonts w:ascii="Aptos" w:hAnsi="Aptos" w:cs="Arial"/>
        </w:rPr>
        <w:t xml:space="preserve">to </w:t>
      </w:r>
      <w:r w:rsidR="001D1C39" w:rsidRPr="00C31A35">
        <w:rPr>
          <w:rFonts w:ascii="Aptos" w:hAnsi="Aptos" w:cs="Arial"/>
        </w:rPr>
        <w:t xml:space="preserve">pay </w:t>
      </w:r>
      <w:r w:rsidRPr="00C31A35">
        <w:rPr>
          <w:rFonts w:ascii="Aptos" w:hAnsi="Aptos" w:cs="Arial"/>
        </w:rPr>
        <w:t>its</w:t>
      </w:r>
      <w:r w:rsidR="0053559B" w:rsidRPr="00C31A35">
        <w:rPr>
          <w:rFonts w:ascii="Aptos" w:hAnsi="Aptos" w:cs="Arial"/>
        </w:rPr>
        <w:t xml:space="preserve"> debts </w:t>
      </w:r>
      <w:r w:rsidR="00A57BB5" w:rsidRPr="00C31A35">
        <w:rPr>
          <w:rFonts w:ascii="Aptos" w:hAnsi="Aptos" w:cs="Arial"/>
        </w:rPr>
        <w:t>as they fall</w:t>
      </w:r>
      <w:r w:rsidR="0053559B" w:rsidRPr="00C31A35">
        <w:rPr>
          <w:rFonts w:ascii="Aptos" w:hAnsi="Aptos" w:cs="Arial"/>
        </w:rPr>
        <w:t xml:space="preserve"> due</w:t>
      </w:r>
      <w:r w:rsidR="00A57BB5" w:rsidRPr="00C31A35">
        <w:rPr>
          <w:rFonts w:ascii="Aptos" w:hAnsi="Aptos" w:cs="Arial"/>
        </w:rPr>
        <w:t xml:space="preserve">, </w:t>
      </w:r>
      <w:r w:rsidRPr="00C31A35">
        <w:rPr>
          <w:rFonts w:ascii="Aptos" w:hAnsi="Aptos" w:cs="Arial"/>
        </w:rPr>
        <w:t>the Participant</w:t>
      </w:r>
      <w:r w:rsidR="00A57BB5" w:rsidRPr="00C31A35">
        <w:rPr>
          <w:rFonts w:ascii="Aptos" w:hAnsi="Aptos" w:cs="Arial"/>
        </w:rPr>
        <w:t xml:space="preserve"> suspend</w:t>
      </w:r>
      <w:r w:rsidR="007A6FA8" w:rsidRPr="00C31A35">
        <w:rPr>
          <w:rFonts w:ascii="Aptos" w:hAnsi="Aptos" w:cs="Arial"/>
        </w:rPr>
        <w:t>s</w:t>
      </w:r>
      <w:r w:rsidR="00A57BB5" w:rsidRPr="00C31A35">
        <w:rPr>
          <w:rFonts w:ascii="Aptos" w:hAnsi="Aptos" w:cs="Arial"/>
        </w:rPr>
        <w:t xml:space="preserve"> making payment of any </w:t>
      </w:r>
      <w:r w:rsidR="00A57BB5" w:rsidRPr="00C31A35">
        <w:rPr>
          <w:rFonts w:ascii="Aptos" w:hAnsi="Aptos" w:cs="Arial"/>
        </w:rPr>
        <w:lastRenderedPageBreak/>
        <w:t xml:space="preserve">of </w:t>
      </w:r>
      <w:r w:rsidRPr="00C31A35">
        <w:rPr>
          <w:rFonts w:ascii="Aptos" w:hAnsi="Aptos" w:cs="Arial"/>
        </w:rPr>
        <w:t>its</w:t>
      </w:r>
      <w:r w:rsidR="00A57BB5" w:rsidRPr="00C31A35">
        <w:rPr>
          <w:rFonts w:ascii="Aptos" w:hAnsi="Aptos" w:cs="Arial"/>
        </w:rPr>
        <w:t xml:space="preserve"> debts as they fall due, or </w:t>
      </w:r>
      <w:r w:rsidRPr="00C31A35">
        <w:rPr>
          <w:rFonts w:ascii="Aptos" w:hAnsi="Aptos" w:cs="Arial"/>
        </w:rPr>
        <w:t>the Participant c</w:t>
      </w:r>
      <w:r w:rsidR="00A57BB5" w:rsidRPr="00C31A35">
        <w:rPr>
          <w:rFonts w:ascii="Aptos" w:hAnsi="Aptos" w:cs="Arial"/>
        </w:rPr>
        <w:t>ommence</w:t>
      </w:r>
      <w:r w:rsidRPr="00C31A35">
        <w:rPr>
          <w:rFonts w:ascii="Aptos" w:hAnsi="Aptos" w:cs="Arial"/>
        </w:rPr>
        <w:t>s</w:t>
      </w:r>
      <w:r w:rsidR="00A57BB5" w:rsidRPr="00C31A35">
        <w:rPr>
          <w:rFonts w:ascii="Aptos" w:hAnsi="Aptos" w:cs="Arial"/>
        </w:rPr>
        <w:t xml:space="preserve"> negotiation with one or more creditors with a view to rescheduling any of </w:t>
      </w:r>
      <w:r w:rsidRPr="00C31A35">
        <w:rPr>
          <w:rFonts w:ascii="Aptos" w:hAnsi="Aptos" w:cs="Arial"/>
        </w:rPr>
        <w:t>its</w:t>
      </w:r>
      <w:r w:rsidR="00A57BB5" w:rsidRPr="00C31A35">
        <w:rPr>
          <w:rFonts w:ascii="Aptos" w:hAnsi="Aptos" w:cs="Arial"/>
        </w:rPr>
        <w:t xml:space="preserve"> indebtedness, ha</w:t>
      </w:r>
      <w:r w:rsidRPr="00C31A35">
        <w:rPr>
          <w:rFonts w:ascii="Aptos" w:hAnsi="Aptos" w:cs="Arial"/>
        </w:rPr>
        <w:t>s</w:t>
      </w:r>
      <w:r w:rsidR="00A57BB5" w:rsidRPr="00C31A35">
        <w:rPr>
          <w:rFonts w:ascii="Aptos" w:hAnsi="Aptos" w:cs="Arial"/>
        </w:rPr>
        <w:t xml:space="preserve"> a receiver, manager or administrator or administrative receiver or similar officer appointed in respect of the </w:t>
      </w:r>
      <w:r w:rsidR="00D60E1F" w:rsidRPr="00C31A35">
        <w:rPr>
          <w:rFonts w:ascii="Aptos" w:hAnsi="Aptos" w:cs="Arial"/>
        </w:rPr>
        <w:t>whole</w:t>
      </w:r>
      <w:r w:rsidR="00A57BB5" w:rsidRPr="00C31A35">
        <w:rPr>
          <w:rFonts w:ascii="Aptos" w:hAnsi="Aptos" w:cs="Arial"/>
        </w:rPr>
        <w:t xml:space="preserve"> or any part of its assets or undertaking; </w:t>
      </w:r>
      <w:r w:rsidR="001D1C39" w:rsidRPr="00C31A35">
        <w:rPr>
          <w:rFonts w:ascii="Aptos" w:hAnsi="Aptos" w:cs="Arial"/>
        </w:rPr>
        <w:t>or</w:t>
      </w:r>
    </w:p>
    <w:p w14:paraId="0F5F5A11" w14:textId="324A9DCD" w:rsidR="00A57BB5" w:rsidRPr="00C31A35" w:rsidRDefault="003A60DB"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the </w:t>
      </w:r>
      <w:r w:rsidR="001D1C39" w:rsidRPr="00C31A35">
        <w:rPr>
          <w:rFonts w:ascii="Aptos" w:hAnsi="Aptos" w:cs="Arial"/>
        </w:rPr>
        <w:t>P</w:t>
      </w:r>
      <w:r w:rsidRPr="00C31A35">
        <w:rPr>
          <w:rFonts w:ascii="Aptos" w:hAnsi="Aptos" w:cs="Arial"/>
        </w:rPr>
        <w:t>articipant is</w:t>
      </w:r>
      <w:r w:rsidR="00A57BB5" w:rsidRPr="00C31A35">
        <w:rPr>
          <w:rFonts w:ascii="Aptos" w:hAnsi="Aptos" w:cs="Arial"/>
        </w:rPr>
        <w:t xml:space="preserve"> sequestrated; </w:t>
      </w:r>
      <w:r w:rsidR="00C00840" w:rsidRPr="00C31A35">
        <w:rPr>
          <w:rFonts w:ascii="Aptos" w:hAnsi="Aptos" w:cs="Arial"/>
        </w:rPr>
        <w:t>or</w:t>
      </w:r>
    </w:p>
    <w:p w14:paraId="1B906756" w14:textId="7761FF98" w:rsidR="008D7BF3" w:rsidRPr="00C31A35" w:rsidRDefault="007C27B3" w:rsidP="005567B0">
      <w:pPr>
        <w:pStyle w:val="CMSANHeading3"/>
        <w:tabs>
          <w:tab w:val="clear" w:pos="1701"/>
          <w:tab w:val="num" w:pos="709"/>
        </w:tabs>
        <w:ind w:left="709" w:hanging="709"/>
        <w:jc w:val="left"/>
        <w:rPr>
          <w:rFonts w:ascii="Aptos" w:hAnsi="Aptos" w:cs="Arial"/>
        </w:rPr>
      </w:pPr>
      <w:r w:rsidRPr="00C31A35">
        <w:rPr>
          <w:rFonts w:ascii="Aptos" w:hAnsi="Aptos" w:cs="Arial"/>
        </w:rPr>
        <w:t>HIE</w:t>
      </w:r>
      <w:r w:rsidR="00A57BB5" w:rsidRPr="00C31A35">
        <w:rPr>
          <w:rFonts w:ascii="Aptos" w:hAnsi="Aptos" w:cs="Arial"/>
        </w:rPr>
        <w:t xml:space="preserve"> consider that the provision of the Services under this Agreement </w:t>
      </w:r>
      <w:proofErr w:type="gramStart"/>
      <w:r w:rsidR="00A57BB5" w:rsidRPr="00C31A35">
        <w:rPr>
          <w:rFonts w:ascii="Aptos" w:hAnsi="Aptos" w:cs="Arial"/>
        </w:rPr>
        <w:t>is in conflict with</w:t>
      </w:r>
      <w:proofErr w:type="gramEnd"/>
      <w:r w:rsidR="00A57BB5" w:rsidRPr="00C31A35">
        <w:rPr>
          <w:rFonts w:ascii="Aptos" w:hAnsi="Aptos" w:cs="Arial"/>
        </w:rPr>
        <w:t xml:space="preserve"> the p</w:t>
      </w:r>
      <w:r w:rsidR="008D7BF3" w:rsidRPr="00C31A35">
        <w:rPr>
          <w:rFonts w:ascii="Aptos" w:hAnsi="Aptos" w:cs="Arial"/>
        </w:rPr>
        <w:t>r</w:t>
      </w:r>
      <w:r w:rsidR="00C00840" w:rsidRPr="00C31A35">
        <w:rPr>
          <w:rFonts w:ascii="Aptos" w:hAnsi="Aptos" w:cs="Arial"/>
        </w:rPr>
        <w:t xml:space="preserve">inciples relating to </w:t>
      </w:r>
      <w:r w:rsidR="00B342BC" w:rsidRPr="00C31A35">
        <w:rPr>
          <w:rFonts w:ascii="Aptos" w:hAnsi="Aptos" w:cs="Arial"/>
        </w:rPr>
        <w:t>Subsidy Control.</w:t>
      </w:r>
    </w:p>
    <w:p w14:paraId="34167C20" w14:textId="322F99A9" w:rsidR="004D5455" w:rsidRPr="00C31A35" w:rsidRDefault="008877D9" w:rsidP="005567B0">
      <w:pPr>
        <w:pStyle w:val="CMSANHeading2"/>
        <w:tabs>
          <w:tab w:val="clear" w:pos="851"/>
          <w:tab w:val="num" w:pos="567"/>
        </w:tabs>
        <w:ind w:left="567" w:hanging="567"/>
        <w:jc w:val="left"/>
        <w:rPr>
          <w:rFonts w:ascii="Aptos" w:hAnsi="Aptos" w:cs="Arial"/>
        </w:rPr>
      </w:pPr>
      <w:r w:rsidRPr="00C31A35">
        <w:rPr>
          <w:rFonts w:ascii="Aptos" w:hAnsi="Aptos" w:cs="Arial"/>
        </w:rPr>
        <w:t>T</w:t>
      </w:r>
      <w:r w:rsidR="004D5455" w:rsidRPr="00C31A35">
        <w:rPr>
          <w:rFonts w:ascii="Aptos" w:hAnsi="Aptos" w:cs="Arial"/>
        </w:rPr>
        <w:t xml:space="preserve">ermination of this Agreement will be without prejudice to any accrued rights and obligations </w:t>
      </w:r>
      <w:r w:rsidR="007C27B3" w:rsidRPr="00C31A35">
        <w:rPr>
          <w:rFonts w:ascii="Aptos" w:hAnsi="Aptos" w:cs="Arial"/>
        </w:rPr>
        <w:t xml:space="preserve">of a Party </w:t>
      </w:r>
      <w:r w:rsidR="004D5455" w:rsidRPr="00C31A35">
        <w:rPr>
          <w:rFonts w:ascii="Aptos" w:hAnsi="Aptos" w:cs="Arial"/>
        </w:rPr>
        <w:t xml:space="preserve">under this Agreement as at the date of termination. </w:t>
      </w:r>
    </w:p>
    <w:p w14:paraId="08743382" w14:textId="1A048B8B" w:rsidR="0085628B" w:rsidRPr="00C31A35" w:rsidRDefault="004D5455" w:rsidP="005567B0">
      <w:pPr>
        <w:pStyle w:val="CMSANHeading2"/>
        <w:tabs>
          <w:tab w:val="clear" w:pos="851"/>
          <w:tab w:val="num" w:pos="567"/>
        </w:tabs>
        <w:ind w:left="567" w:hanging="567"/>
        <w:jc w:val="left"/>
        <w:rPr>
          <w:rFonts w:ascii="Aptos" w:hAnsi="Aptos" w:cs="Arial"/>
        </w:rPr>
      </w:pPr>
      <w:r w:rsidRPr="00C31A35">
        <w:rPr>
          <w:rFonts w:ascii="Aptos" w:hAnsi="Aptos" w:cs="Arial"/>
        </w:rPr>
        <w:t xml:space="preserve">Termination of this Agreement shall not affect </w:t>
      </w:r>
      <w:r w:rsidR="0085628B" w:rsidRPr="00C31A35">
        <w:rPr>
          <w:rFonts w:ascii="Aptos" w:hAnsi="Aptos" w:cs="Arial"/>
        </w:rPr>
        <w:t xml:space="preserve">the following Conditions: 1 (Definitions); </w:t>
      </w:r>
      <w:r w:rsidR="00031287" w:rsidRPr="00C31A35">
        <w:rPr>
          <w:rFonts w:ascii="Aptos" w:hAnsi="Aptos" w:cs="Arial"/>
        </w:rPr>
        <w:t>6</w:t>
      </w:r>
      <w:r w:rsidR="0085628B" w:rsidRPr="00C31A35">
        <w:rPr>
          <w:rFonts w:ascii="Aptos" w:hAnsi="Aptos" w:cs="Arial"/>
        </w:rPr>
        <w:t xml:space="preserve"> (</w:t>
      </w:r>
      <w:r w:rsidR="00031287" w:rsidRPr="00C31A35">
        <w:rPr>
          <w:rFonts w:ascii="Aptos" w:hAnsi="Aptos" w:cs="Arial"/>
        </w:rPr>
        <w:t>Limitation of Liability</w:t>
      </w:r>
      <w:r w:rsidR="0085628B" w:rsidRPr="00C31A35">
        <w:rPr>
          <w:rFonts w:ascii="Aptos" w:hAnsi="Aptos" w:cs="Arial"/>
        </w:rPr>
        <w:t xml:space="preserve">); </w:t>
      </w:r>
      <w:r w:rsidR="00C05F07">
        <w:rPr>
          <w:rFonts w:ascii="Aptos" w:hAnsi="Aptos" w:cs="Arial"/>
        </w:rPr>
        <w:t>8</w:t>
      </w:r>
      <w:r w:rsidR="0085628B" w:rsidRPr="00C31A35">
        <w:rPr>
          <w:rFonts w:ascii="Aptos" w:hAnsi="Aptos" w:cs="Arial"/>
        </w:rPr>
        <w:t xml:space="preserve"> </w:t>
      </w:r>
      <w:r w:rsidR="002C402E" w:rsidRPr="00C31A35">
        <w:rPr>
          <w:rFonts w:ascii="Aptos" w:hAnsi="Aptos" w:cs="Arial"/>
        </w:rPr>
        <w:t xml:space="preserve">(Confidentiality); </w:t>
      </w:r>
      <w:r w:rsidR="00C05F07">
        <w:rPr>
          <w:rFonts w:ascii="Aptos" w:hAnsi="Aptos" w:cs="Arial"/>
        </w:rPr>
        <w:t>10</w:t>
      </w:r>
      <w:r w:rsidR="0085628B" w:rsidRPr="00C31A35">
        <w:rPr>
          <w:rFonts w:ascii="Aptos" w:hAnsi="Aptos" w:cs="Arial"/>
        </w:rPr>
        <w:t xml:space="preserve"> (Data Protection); </w:t>
      </w:r>
      <w:r w:rsidR="002C402E" w:rsidRPr="00C31A35">
        <w:rPr>
          <w:rFonts w:ascii="Aptos" w:hAnsi="Aptos" w:cs="Arial"/>
        </w:rPr>
        <w:t>1</w:t>
      </w:r>
      <w:r w:rsidR="00C05F07">
        <w:rPr>
          <w:rFonts w:ascii="Aptos" w:hAnsi="Aptos" w:cs="Arial"/>
        </w:rPr>
        <w:t>1</w:t>
      </w:r>
      <w:r w:rsidR="002C402E" w:rsidRPr="00C31A35">
        <w:rPr>
          <w:rFonts w:ascii="Aptos" w:hAnsi="Aptos" w:cs="Arial"/>
        </w:rPr>
        <w:t>.2 (Governing Law); 1</w:t>
      </w:r>
      <w:r w:rsidR="00C05F07">
        <w:rPr>
          <w:rFonts w:ascii="Aptos" w:hAnsi="Aptos" w:cs="Arial"/>
        </w:rPr>
        <w:t>1</w:t>
      </w:r>
      <w:r w:rsidR="00031287" w:rsidRPr="00C31A35">
        <w:rPr>
          <w:rFonts w:ascii="Aptos" w:hAnsi="Aptos" w:cs="Arial"/>
        </w:rPr>
        <w:t>.</w:t>
      </w:r>
      <w:r w:rsidR="0085628B" w:rsidRPr="00C31A35">
        <w:rPr>
          <w:rFonts w:ascii="Aptos" w:hAnsi="Aptos" w:cs="Arial"/>
        </w:rPr>
        <w:t xml:space="preserve">3 (Waiver); </w:t>
      </w:r>
      <w:r w:rsidR="002C402E" w:rsidRPr="00C31A35">
        <w:rPr>
          <w:rFonts w:ascii="Aptos" w:hAnsi="Aptos" w:cs="Arial"/>
        </w:rPr>
        <w:t>1</w:t>
      </w:r>
      <w:r w:rsidR="00C05F07">
        <w:rPr>
          <w:rFonts w:ascii="Aptos" w:hAnsi="Aptos" w:cs="Arial"/>
        </w:rPr>
        <w:t>1</w:t>
      </w:r>
      <w:r w:rsidR="0085628B" w:rsidRPr="00C31A35">
        <w:rPr>
          <w:rFonts w:ascii="Aptos" w:hAnsi="Aptos" w:cs="Arial"/>
        </w:rPr>
        <w:t>.5 (Rights of Third Parties)</w:t>
      </w:r>
      <w:r w:rsidR="009D2A27" w:rsidRPr="00C31A35">
        <w:rPr>
          <w:rFonts w:ascii="Aptos" w:hAnsi="Aptos" w:cs="Arial"/>
        </w:rPr>
        <w:t xml:space="preserve">; </w:t>
      </w:r>
      <w:r w:rsidR="002C402E" w:rsidRPr="00C31A35">
        <w:rPr>
          <w:rFonts w:ascii="Aptos" w:hAnsi="Aptos" w:cs="Arial"/>
        </w:rPr>
        <w:t>1</w:t>
      </w:r>
      <w:r w:rsidR="00C05F07">
        <w:rPr>
          <w:rFonts w:ascii="Aptos" w:hAnsi="Aptos" w:cs="Arial"/>
        </w:rPr>
        <w:t>1</w:t>
      </w:r>
      <w:r w:rsidR="009D2A27" w:rsidRPr="00C31A35">
        <w:rPr>
          <w:rFonts w:ascii="Aptos" w:hAnsi="Aptos" w:cs="Arial"/>
        </w:rPr>
        <w:t xml:space="preserve">.6 (Severance) and </w:t>
      </w:r>
      <w:r w:rsidR="002C402E" w:rsidRPr="00C31A35">
        <w:rPr>
          <w:rFonts w:ascii="Aptos" w:hAnsi="Aptos" w:cs="Arial"/>
        </w:rPr>
        <w:t>1</w:t>
      </w:r>
      <w:r w:rsidR="00C05F07">
        <w:rPr>
          <w:rFonts w:ascii="Aptos" w:hAnsi="Aptos" w:cs="Arial"/>
        </w:rPr>
        <w:t>1</w:t>
      </w:r>
      <w:r w:rsidR="002C402E" w:rsidRPr="00C31A35">
        <w:rPr>
          <w:rFonts w:ascii="Aptos" w:hAnsi="Aptos" w:cs="Arial"/>
        </w:rPr>
        <w:t>.8</w:t>
      </w:r>
      <w:r w:rsidR="009D2A27" w:rsidRPr="00C31A35">
        <w:rPr>
          <w:rFonts w:ascii="Aptos" w:hAnsi="Aptos" w:cs="Arial"/>
        </w:rPr>
        <w:t xml:space="preserve"> (Disclaimer).  </w:t>
      </w:r>
    </w:p>
    <w:p w14:paraId="39D34A82" w14:textId="082A877B" w:rsidR="005A31DD" w:rsidRPr="003E29E1" w:rsidRDefault="004D5455" w:rsidP="005567B0">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Data Protection</w:t>
      </w:r>
    </w:p>
    <w:tbl>
      <w:tblPr>
        <w:tblStyle w:val="TableGrid"/>
        <w:tblW w:w="5250" w:type="dxa"/>
        <w:tblInd w:w="-147" w:type="dxa"/>
        <w:tblLayout w:type="fixed"/>
        <w:tblLook w:val="04A0" w:firstRow="1" w:lastRow="0" w:firstColumn="1" w:lastColumn="0" w:noHBand="0" w:noVBand="1"/>
      </w:tblPr>
      <w:tblGrid>
        <w:gridCol w:w="709"/>
        <w:gridCol w:w="4541"/>
      </w:tblGrid>
      <w:tr w:rsidR="004161EA" w:rsidRPr="00C31A35" w14:paraId="59D8BFE6" w14:textId="77777777" w:rsidTr="00706B62">
        <w:tc>
          <w:tcPr>
            <w:tcW w:w="709" w:type="dxa"/>
            <w:tcBorders>
              <w:top w:val="nil"/>
              <w:left w:val="nil"/>
              <w:bottom w:val="nil"/>
              <w:right w:val="single" w:sz="4" w:space="0" w:color="BFBFBF" w:themeColor="background1" w:themeShade="BF"/>
            </w:tcBorders>
          </w:tcPr>
          <w:p w14:paraId="1FCF8F42" w14:textId="1F3A0CBB" w:rsidR="004161EA" w:rsidRPr="00C31A35" w:rsidRDefault="004161EA" w:rsidP="005567B0">
            <w:pPr>
              <w:pStyle w:val="CMSANHeading2"/>
              <w:tabs>
                <w:tab w:val="clear" w:pos="851"/>
                <w:tab w:val="num" w:pos="709"/>
              </w:tabs>
              <w:ind w:left="709" w:hanging="709"/>
              <w:jc w:val="left"/>
              <w:rPr>
                <w:rFonts w:ascii="Aptos" w:hAnsi="Aptos" w:cs="Arial"/>
                <w:color w:val="44546A" w:themeColor="text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12441B51" w14:textId="00CFEBEF" w:rsidR="004161EA" w:rsidRPr="00706B62" w:rsidRDefault="004161EA" w:rsidP="005567B0">
            <w:pPr>
              <w:keepNext/>
              <w:spacing w:before="120" w:after="120" w:line="240" w:lineRule="atLeast"/>
              <w:ind w:right="-249"/>
              <w:outlineLvl w:val="2"/>
              <w:rPr>
                <w:rFonts w:ascii="Aptos" w:eastAsiaTheme="minorHAnsi" w:hAnsi="Aptos" w:cs="Arial"/>
                <w:color w:val="FFFFFF" w:themeColor="background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B62">
              <w:rPr>
                <w:rFonts w:ascii="Aptos" w:eastAsiaTheme="minorHAnsi" w:hAnsi="Aptos" w:cs="Arial"/>
                <w:color w:val="1F3864" w:themeColor="accent1" w:themeShade="8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part…</w:t>
            </w:r>
          </w:p>
        </w:tc>
      </w:tr>
      <w:tr w:rsidR="004161EA" w:rsidRPr="00C31A35" w14:paraId="1734E24F" w14:textId="77777777" w:rsidTr="00670EC4">
        <w:tc>
          <w:tcPr>
            <w:tcW w:w="709" w:type="dxa"/>
            <w:tcBorders>
              <w:top w:val="nil"/>
              <w:left w:val="nil"/>
              <w:bottom w:val="nil"/>
              <w:right w:val="single" w:sz="4" w:space="0" w:color="BFBFBF" w:themeColor="background1" w:themeShade="BF"/>
            </w:tcBorders>
          </w:tcPr>
          <w:p w14:paraId="352A6B99" w14:textId="77777777" w:rsidR="004161EA" w:rsidRPr="00C31A35" w:rsidRDefault="004161EA" w:rsidP="005567B0">
            <w:pPr>
              <w:spacing w:before="120" w:after="120" w:line="240" w:lineRule="atLeast"/>
              <w:ind w:right="175"/>
              <w:rPr>
                <w:rFonts w:ascii="Aptos" w:hAnsi="Aptos" w:cs="Arial"/>
                <w:szCs w:val="22"/>
              </w:rPr>
            </w:pPr>
          </w:p>
        </w:tc>
        <w:tc>
          <w:tcPr>
            <w:tcW w:w="45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6D3B6" w14:textId="6560AFF2" w:rsidR="004161EA" w:rsidRPr="00C31A35" w:rsidRDefault="004161EA" w:rsidP="005567B0">
            <w:pPr>
              <w:spacing w:before="120" w:after="120" w:line="240" w:lineRule="atLeast"/>
              <w:ind w:right="178"/>
              <w:rPr>
                <w:rFonts w:ascii="Aptos" w:eastAsiaTheme="minorHAnsi" w:hAnsi="Aptos" w:cs="Arial"/>
                <w:b/>
                <w:szCs w:val="22"/>
              </w:rPr>
            </w:pPr>
            <w:r w:rsidRPr="00C31A35">
              <w:rPr>
                <w:rFonts w:ascii="Aptos" w:eastAsiaTheme="minorHAnsi" w:hAnsi="Aptos" w:cs="Arial"/>
                <w:b/>
                <w:szCs w:val="22"/>
              </w:rPr>
              <w:t>Personal Data</w:t>
            </w:r>
            <w:r w:rsidRPr="00C31A35">
              <w:rPr>
                <w:rFonts w:ascii="Aptos" w:eastAsiaTheme="minorHAnsi" w:hAnsi="Aptos" w:cs="Arial"/>
                <w:szCs w:val="22"/>
              </w:rPr>
              <w:t xml:space="preserve"> </w:t>
            </w:r>
            <w:r w:rsidRPr="00C31A35">
              <w:rPr>
                <w:rFonts w:ascii="Aptos" w:hAnsi="Aptos" w:cs="Arial"/>
                <w:szCs w:val="22"/>
              </w:rPr>
              <w:t xml:space="preserve">means the personal data </w:t>
            </w:r>
            <w:r w:rsidR="009772EB" w:rsidRPr="00C31A35">
              <w:rPr>
                <w:rFonts w:ascii="Aptos" w:hAnsi="Aptos" w:cs="Arial"/>
                <w:szCs w:val="22"/>
              </w:rPr>
              <w:t xml:space="preserve">(as that term is defined in Data Protection Law) </w:t>
            </w:r>
            <w:r w:rsidRPr="00C31A35">
              <w:rPr>
                <w:rFonts w:ascii="Aptos" w:hAnsi="Aptos" w:cs="Arial"/>
                <w:szCs w:val="22"/>
              </w:rPr>
              <w:t xml:space="preserve">being processed by </w:t>
            </w:r>
            <w:r w:rsidR="004E5F81" w:rsidRPr="00C31A35">
              <w:rPr>
                <w:rFonts w:ascii="Aptos" w:hAnsi="Aptos" w:cs="Arial"/>
                <w:szCs w:val="22"/>
              </w:rPr>
              <w:t>a Party</w:t>
            </w:r>
            <w:r w:rsidRPr="00C31A35">
              <w:rPr>
                <w:rFonts w:ascii="Aptos" w:hAnsi="Aptos" w:cs="Arial"/>
                <w:szCs w:val="22"/>
              </w:rPr>
              <w:t xml:space="preserve"> pursuant to the terms of th</w:t>
            </w:r>
            <w:r w:rsidR="009772EB" w:rsidRPr="00C31A35">
              <w:rPr>
                <w:rFonts w:ascii="Aptos" w:hAnsi="Aptos" w:cs="Arial"/>
                <w:szCs w:val="22"/>
              </w:rPr>
              <w:t>is</w:t>
            </w:r>
            <w:r w:rsidRPr="00C31A35">
              <w:rPr>
                <w:rFonts w:ascii="Aptos" w:hAnsi="Aptos" w:cs="Arial"/>
                <w:szCs w:val="22"/>
              </w:rPr>
              <w:t xml:space="preserve"> Agreement</w:t>
            </w:r>
            <w:r w:rsidRPr="00C31A35">
              <w:rPr>
                <w:rFonts w:ascii="Aptos" w:eastAsiaTheme="minorHAnsi" w:hAnsi="Aptos" w:cs="Arial"/>
                <w:szCs w:val="22"/>
              </w:rPr>
              <w:t>.</w:t>
            </w:r>
          </w:p>
        </w:tc>
      </w:tr>
      <w:tr w:rsidR="004161EA" w:rsidRPr="00C31A35" w14:paraId="79579E53" w14:textId="77777777" w:rsidTr="00670EC4">
        <w:tc>
          <w:tcPr>
            <w:tcW w:w="709" w:type="dxa"/>
            <w:tcBorders>
              <w:top w:val="nil"/>
              <w:left w:val="nil"/>
              <w:bottom w:val="nil"/>
              <w:right w:val="single" w:sz="4" w:space="0" w:color="BFBFBF" w:themeColor="background1" w:themeShade="BF"/>
            </w:tcBorders>
          </w:tcPr>
          <w:p w14:paraId="28192FC2" w14:textId="77777777" w:rsidR="004161EA" w:rsidRPr="00C31A35" w:rsidRDefault="004161EA" w:rsidP="005567B0">
            <w:pPr>
              <w:spacing w:before="120" w:after="120" w:line="240" w:lineRule="atLeast"/>
              <w:ind w:right="175"/>
              <w:rPr>
                <w:rFonts w:ascii="Aptos" w:hAnsi="Aptos" w:cs="Arial"/>
                <w:szCs w:val="22"/>
              </w:rPr>
            </w:pPr>
          </w:p>
        </w:tc>
        <w:tc>
          <w:tcPr>
            <w:tcW w:w="45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DAA778" w14:textId="376E9364" w:rsidR="004161EA" w:rsidRPr="00C31A35" w:rsidRDefault="004161EA" w:rsidP="005567B0">
            <w:pPr>
              <w:spacing w:before="120" w:after="120" w:line="240" w:lineRule="atLeast"/>
              <w:rPr>
                <w:rFonts w:ascii="Aptos" w:eastAsiaTheme="minorHAnsi" w:hAnsi="Aptos" w:cs="Arial"/>
                <w:szCs w:val="22"/>
              </w:rPr>
            </w:pPr>
            <w:r w:rsidRPr="00C31A35">
              <w:rPr>
                <w:rFonts w:ascii="Aptos" w:eastAsiaTheme="minorHAnsi" w:hAnsi="Aptos" w:cs="Arial"/>
                <w:b/>
                <w:szCs w:val="22"/>
              </w:rPr>
              <w:t>Controller</w:t>
            </w:r>
            <w:r w:rsidRPr="00C31A35">
              <w:rPr>
                <w:rFonts w:ascii="Aptos" w:eastAsiaTheme="minorHAnsi" w:hAnsi="Aptos" w:cs="Arial"/>
                <w:szCs w:val="22"/>
              </w:rPr>
              <w:t xml:space="preserve"> and </w:t>
            </w:r>
            <w:r w:rsidRPr="00C31A35">
              <w:rPr>
                <w:rFonts w:ascii="Aptos" w:eastAsiaTheme="minorHAnsi" w:hAnsi="Aptos" w:cs="Arial"/>
                <w:b/>
                <w:szCs w:val="22"/>
              </w:rPr>
              <w:t>Process</w:t>
            </w:r>
            <w:r w:rsidRPr="00C31A35">
              <w:rPr>
                <w:rFonts w:ascii="Aptos" w:eastAsiaTheme="minorHAnsi" w:hAnsi="Aptos" w:cs="Arial"/>
                <w:szCs w:val="22"/>
              </w:rPr>
              <w:t xml:space="preserve"> have the same meanings as they do in Data Protection Law. </w:t>
            </w:r>
          </w:p>
        </w:tc>
      </w:tr>
      <w:tr w:rsidR="004161EA" w:rsidRPr="00C31A35" w14:paraId="275C1816" w14:textId="77777777" w:rsidTr="00670EC4">
        <w:tc>
          <w:tcPr>
            <w:tcW w:w="709" w:type="dxa"/>
            <w:tcBorders>
              <w:top w:val="nil"/>
              <w:left w:val="nil"/>
              <w:bottom w:val="nil"/>
              <w:right w:val="single" w:sz="4" w:space="0" w:color="BFBFBF" w:themeColor="background1" w:themeShade="BF"/>
            </w:tcBorders>
          </w:tcPr>
          <w:p w14:paraId="52A74835" w14:textId="77777777" w:rsidR="004161EA" w:rsidRPr="00C31A35" w:rsidRDefault="004161EA" w:rsidP="005567B0">
            <w:pPr>
              <w:pStyle w:val="Level3Number"/>
              <w:numPr>
                <w:ilvl w:val="0"/>
                <w:numId w:val="0"/>
              </w:numPr>
              <w:tabs>
                <w:tab w:val="left" w:pos="720"/>
              </w:tabs>
              <w:spacing w:before="120" w:after="120" w:line="240" w:lineRule="atLeast"/>
              <w:ind w:right="175"/>
              <w:jc w:val="left"/>
              <w:rPr>
                <w:rFonts w:ascii="Aptos" w:hAnsi="Aptos" w:cs="Arial"/>
                <w:sz w:val="22"/>
                <w:szCs w:val="22"/>
              </w:rPr>
            </w:pPr>
          </w:p>
        </w:tc>
        <w:tc>
          <w:tcPr>
            <w:tcW w:w="45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61E065" w14:textId="494AC343" w:rsidR="004161EA" w:rsidRPr="00C31A35" w:rsidRDefault="004161EA" w:rsidP="005567B0">
            <w:pPr>
              <w:pStyle w:val="Level3Number"/>
              <w:numPr>
                <w:ilvl w:val="0"/>
                <w:numId w:val="0"/>
              </w:numPr>
              <w:tabs>
                <w:tab w:val="left" w:pos="720"/>
              </w:tabs>
              <w:spacing w:before="120" w:after="120" w:line="240" w:lineRule="atLeast"/>
              <w:jc w:val="left"/>
              <w:rPr>
                <w:rFonts w:ascii="Aptos" w:hAnsi="Aptos" w:cs="Arial"/>
                <w:color w:val="auto"/>
                <w:sz w:val="22"/>
                <w:szCs w:val="22"/>
              </w:rPr>
            </w:pPr>
            <w:r w:rsidRPr="00C31A35">
              <w:rPr>
                <w:rFonts w:ascii="Aptos" w:eastAsiaTheme="minorHAnsi" w:hAnsi="Aptos" w:cs="Arial"/>
                <w:b/>
                <w:sz w:val="22"/>
                <w:szCs w:val="22"/>
              </w:rPr>
              <w:t>Data Protection Law</w:t>
            </w:r>
            <w:r w:rsidRPr="00C31A35">
              <w:rPr>
                <w:rFonts w:ascii="Aptos" w:eastAsiaTheme="minorHAnsi" w:hAnsi="Aptos" w:cs="Arial"/>
                <w:sz w:val="22"/>
                <w:szCs w:val="22"/>
              </w:rPr>
              <w:t xml:space="preserve"> </w:t>
            </w:r>
            <w:r w:rsidRPr="00C31A35">
              <w:rPr>
                <w:rFonts w:ascii="Aptos" w:hAnsi="Aptos" w:cs="Arial"/>
                <w:sz w:val="22"/>
                <w:szCs w:val="22"/>
              </w:rPr>
              <w:t>means any</w:t>
            </w:r>
            <w:r w:rsidRPr="00C31A35">
              <w:rPr>
                <w:rFonts w:ascii="Aptos" w:hAnsi="Aptos" w:cs="Arial"/>
                <w:snapToGrid w:val="0"/>
                <w:color w:val="auto"/>
                <w:sz w:val="22"/>
                <w:szCs w:val="22"/>
                <w:lang w:val="en-US"/>
              </w:rPr>
              <w:t xml:space="preserve"> </w:t>
            </w:r>
            <w:r w:rsidR="009772EB" w:rsidRPr="00C31A35">
              <w:rPr>
                <w:rFonts w:ascii="Aptos" w:hAnsi="Aptos" w:cs="Arial"/>
                <w:snapToGrid w:val="0"/>
                <w:color w:val="auto"/>
                <w:sz w:val="22"/>
                <w:szCs w:val="22"/>
                <w:lang w:val="en-US"/>
              </w:rPr>
              <w:t xml:space="preserve">applicable </w:t>
            </w:r>
            <w:r w:rsidRPr="00C31A35">
              <w:rPr>
                <w:rFonts w:ascii="Aptos" w:hAnsi="Aptos" w:cs="Arial"/>
                <w:snapToGrid w:val="0"/>
                <w:color w:val="auto"/>
                <w:sz w:val="22"/>
                <w:szCs w:val="22"/>
                <w:lang w:val="en-US"/>
              </w:rPr>
              <w:t xml:space="preserve">law </w:t>
            </w:r>
            <w:r w:rsidRPr="00C31A35">
              <w:rPr>
                <w:rFonts w:ascii="Aptos" w:hAnsi="Aptos" w:cs="Arial"/>
                <w:color w:val="auto"/>
                <w:sz w:val="22"/>
                <w:szCs w:val="22"/>
              </w:rPr>
              <w:t>relating to data protection and the processing of personal data from time to time under th</w:t>
            </w:r>
            <w:r w:rsidR="009772EB" w:rsidRPr="00C31A35">
              <w:rPr>
                <w:rFonts w:ascii="Aptos" w:hAnsi="Aptos" w:cs="Arial"/>
                <w:color w:val="auto"/>
                <w:sz w:val="22"/>
                <w:szCs w:val="22"/>
              </w:rPr>
              <w:t>is</w:t>
            </w:r>
            <w:r w:rsidRPr="00C31A35">
              <w:rPr>
                <w:rFonts w:ascii="Aptos" w:hAnsi="Aptos" w:cs="Arial"/>
                <w:color w:val="auto"/>
                <w:sz w:val="22"/>
                <w:szCs w:val="22"/>
              </w:rPr>
              <w:t xml:space="preserve"> Agreement, including:</w:t>
            </w:r>
          </w:p>
          <w:p w14:paraId="12EA617B" w14:textId="0889D0ED" w:rsidR="004161EA" w:rsidRPr="00C31A35" w:rsidRDefault="004161EA" w:rsidP="005567B0">
            <w:pPr>
              <w:pStyle w:val="BodyText"/>
              <w:tabs>
                <w:tab w:val="left" w:pos="459"/>
              </w:tabs>
              <w:spacing w:line="240" w:lineRule="atLeast"/>
              <w:ind w:left="34"/>
              <w:jc w:val="left"/>
              <w:rPr>
                <w:rFonts w:ascii="Aptos" w:hAnsi="Aptos" w:cs="Arial"/>
                <w:color w:val="auto"/>
                <w:szCs w:val="22"/>
              </w:rPr>
            </w:pPr>
            <w:r w:rsidRPr="00C31A35">
              <w:rPr>
                <w:rFonts w:ascii="Aptos" w:hAnsi="Aptos" w:cs="Arial"/>
                <w:szCs w:val="22"/>
              </w:rPr>
              <w:t>(a)</w:t>
            </w:r>
            <w:r w:rsidRPr="00C31A35">
              <w:rPr>
                <w:rFonts w:ascii="Aptos" w:hAnsi="Aptos" w:cs="Arial"/>
                <w:szCs w:val="22"/>
              </w:rPr>
              <w:tab/>
              <w:t xml:space="preserve">the Data Protection Act </w:t>
            </w:r>
            <w:proofErr w:type="gramStart"/>
            <w:r w:rsidRPr="00C31A35">
              <w:rPr>
                <w:rFonts w:ascii="Aptos" w:hAnsi="Aptos" w:cs="Arial"/>
                <w:szCs w:val="22"/>
              </w:rPr>
              <w:t>2018;</w:t>
            </w:r>
            <w:proofErr w:type="gramEnd"/>
          </w:p>
          <w:p w14:paraId="44AA568B" w14:textId="25CEEF8C" w:rsidR="004161EA" w:rsidRPr="00C31A35" w:rsidRDefault="004161EA" w:rsidP="005567B0">
            <w:pPr>
              <w:pStyle w:val="BodyText"/>
              <w:tabs>
                <w:tab w:val="left" w:pos="459"/>
              </w:tabs>
              <w:spacing w:line="240" w:lineRule="atLeast"/>
              <w:ind w:left="34"/>
              <w:jc w:val="left"/>
              <w:rPr>
                <w:rFonts w:ascii="Aptos" w:hAnsi="Aptos" w:cs="Arial"/>
                <w:szCs w:val="22"/>
              </w:rPr>
            </w:pPr>
            <w:r w:rsidRPr="00C31A35">
              <w:rPr>
                <w:rFonts w:ascii="Aptos" w:hAnsi="Aptos" w:cs="Arial"/>
                <w:szCs w:val="22"/>
              </w:rPr>
              <w:t>(b)</w:t>
            </w:r>
            <w:r w:rsidRPr="00C31A35">
              <w:rPr>
                <w:rFonts w:ascii="Aptos" w:hAnsi="Aptos" w:cs="Arial"/>
                <w:szCs w:val="22"/>
              </w:rPr>
              <w:tab/>
              <w:t xml:space="preserve">the </w:t>
            </w:r>
            <w:r w:rsidR="009772EB" w:rsidRPr="00C31A35">
              <w:rPr>
                <w:rFonts w:ascii="Aptos" w:hAnsi="Aptos" w:cs="Arial"/>
                <w:szCs w:val="22"/>
              </w:rPr>
              <w:t xml:space="preserve">UK </w:t>
            </w:r>
            <w:proofErr w:type="gramStart"/>
            <w:r w:rsidRPr="00C31A35">
              <w:rPr>
                <w:rFonts w:ascii="Aptos" w:hAnsi="Aptos" w:cs="Arial"/>
                <w:szCs w:val="22"/>
              </w:rPr>
              <w:t>GDPR;</w:t>
            </w:r>
            <w:proofErr w:type="gramEnd"/>
            <w:r w:rsidRPr="00C31A35">
              <w:rPr>
                <w:rFonts w:ascii="Aptos" w:hAnsi="Aptos" w:cs="Arial"/>
                <w:szCs w:val="22"/>
              </w:rPr>
              <w:t xml:space="preserve"> </w:t>
            </w:r>
          </w:p>
          <w:p w14:paraId="55C6E870" w14:textId="77777777" w:rsidR="004161EA" w:rsidRPr="00C31A35" w:rsidRDefault="004161EA" w:rsidP="005567B0">
            <w:pPr>
              <w:pStyle w:val="BodyText"/>
              <w:tabs>
                <w:tab w:val="left" w:pos="459"/>
              </w:tabs>
              <w:spacing w:line="240" w:lineRule="atLeast"/>
              <w:ind w:left="459" w:hanging="425"/>
              <w:jc w:val="left"/>
              <w:rPr>
                <w:rFonts w:ascii="Aptos" w:hAnsi="Aptos" w:cs="Arial"/>
                <w:szCs w:val="22"/>
              </w:rPr>
            </w:pPr>
            <w:r w:rsidRPr="00C31A35">
              <w:rPr>
                <w:rFonts w:ascii="Aptos" w:hAnsi="Aptos" w:cs="Arial"/>
                <w:szCs w:val="22"/>
              </w:rPr>
              <w:t>(c)</w:t>
            </w:r>
            <w:r w:rsidRPr="00C31A35">
              <w:rPr>
                <w:rFonts w:ascii="Aptos" w:hAnsi="Aptos" w:cs="Arial"/>
                <w:szCs w:val="22"/>
              </w:rPr>
              <w:tab/>
              <w:t>the Privacy and Electronic Communications (EC Directive) Regulations 2003 (as may be amended by the proposed Regulation on Privacy and Electronic Communications); and</w:t>
            </w:r>
          </w:p>
          <w:p w14:paraId="4ACFF7A3" w14:textId="5431ADD7" w:rsidR="004161EA" w:rsidRPr="00C31A35" w:rsidRDefault="004161EA" w:rsidP="005567B0">
            <w:pPr>
              <w:spacing w:before="120" w:after="120" w:line="240" w:lineRule="atLeast"/>
              <w:ind w:left="459" w:hanging="459"/>
              <w:outlineLvl w:val="2"/>
              <w:rPr>
                <w:rFonts w:ascii="Aptos" w:eastAsiaTheme="minorHAnsi" w:hAnsi="Aptos" w:cs="Arial"/>
                <w:szCs w:val="22"/>
              </w:rPr>
            </w:pPr>
            <w:r w:rsidRPr="00C31A35">
              <w:rPr>
                <w:rFonts w:ascii="Aptos" w:hAnsi="Aptos" w:cs="Arial"/>
                <w:szCs w:val="22"/>
              </w:rPr>
              <w:t>(d)</w:t>
            </w:r>
            <w:r w:rsidRPr="00C31A35">
              <w:rPr>
                <w:rFonts w:ascii="Aptos" w:hAnsi="Aptos" w:cs="Arial"/>
                <w:szCs w:val="22"/>
              </w:rPr>
              <w:tab/>
              <w:t xml:space="preserve">any legislation that, in respect of the United Kingdom, replaces, or enacts into United Kingdom domestic law, the proposed Regulation on Privacy and Electronic Communications or any other law relating to data protection, the processing of personal data and privacy </w:t>
            </w:r>
            <w:proofErr w:type="gramStart"/>
            <w:r w:rsidRPr="00C31A35">
              <w:rPr>
                <w:rFonts w:ascii="Aptos" w:hAnsi="Aptos" w:cs="Arial"/>
                <w:szCs w:val="22"/>
              </w:rPr>
              <w:t>as a consequence of</w:t>
            </w:r>
            <w:proofErr w:type="gramEnd"/>
            <w:r w:rsidRPr="00C31A35">
              <w:rPr>
                <w:rFonts w:ascii="Aptos" w:hAnsi="Aptos" w:cs="Arial"/>
                <w:szCs w:val="22"/>
              </w:rPr>
              <w:t xml:space="preserve"> the United Kingdom leaving the European Union.</w:t>
            </w:r>
          </w:p>
        </w:tc>
      </w:tr>
      <w:tr w:rsidR="004161EA" w:rsidRPr="00C31A35" w14:paraId="1DE61BB9" w14:textId="77777777" w:rsidTr="00670EC4">
        <w:tc>
          <w:tcPr>
            <w:tcW w:w="709" w:type="dxa"/>
            <w:tcBorders>
              <w:top w:val="nil"/>
              <w:left w:val="nil"/>
              <w:bottom w:val="nil"/>
              <w:right w:val="single" w:sz="4" w:space="0" w:color="BFBFBF" w:themeColor="background1" w:themeShade="BF"/>
            </w:tcBorders>
          </w:tcPr>
          <w:p w14:paraId="24F4F4C1" w14:textId="77777777" w:rsidR="004161EA" w:rsidRPr="00C31A35" w:rsidRDefault="004161EA" w:rsidP="005567B0">
            <w:pPr>
              <w:spacing w:before="120" w:after="120" w:line="240" w:lineRule="atLeast"/>
              <w:outlineLvl w:val="2"/>
              <w:rPr>
                <w:rFonts w:ascii="Aptos" w:hAnsi="Aptos" w:cs="Arial"/>
                <w:b/>
                <w:szCs w:val="22"/>
              </w:rPr>
            </w:pPr>
          </w:p>
        </w:tc>
        <w:tc>
          <w:tcPr>
            <w:tcW w:w="45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14BEBD" w14:textId="132571EC" w:rsidR="004161EA" w:rsidRPr="00C31A35" w:rsidRDefault="009772EB" w:rsidP="005567B0">
            <w:pPr>
              <w:spacing w:before="120" w:after="120" w:line="240" w:lineRule="atLeast"/>
              <w:outlineLvl w:val="2"/>
              <w:rPr>
                <w:rFonts w:ascii="Aptos" w:eastAsiaTheme="minorHAnsi" w:hAnsi="Aptos" w:cs="Arial"/>
                <w:b/>
                <w:szCs w:val="22"/>
              </w:rPr>
            </w:pPr>
            <w:r w:rsidRPr="00C31A35">
              <w:rPr>
                <w:rFonts w:ascii="Aptos" w:eastAsiaTheme="minorHAnsi" w:hAnsi="Aptos" w:cs="Arial"/>
                <w:b/>
                <w:szCs w:val="22"/>
              </w:rPr>
              <w:t xml:space="preserve">UK </w:t>
            </w:r>
            <w:r w:rsidR="004161EA" w:rsidRPr="00C31A35">
              <w:rPr>
                <w:rFonts w:ascii="Aptos" w:eastAsiaTheme="minorHAnsi" w:hAnsi="Aptos" w:cs="Arial"/>
                <w:b/>
                <w:szCs w:val="22"/>
              </w:rPr>
              <w:t>GDPR</w:t>
            </w:r>
            <w:r w:rsidR="004161EA" w:rsidRPr="00C31A35">
              <w:rPr>
                <w:rFonts w:ascii="Aptos" w:eastAsiaTheme="minorHAnsi" w:hAnsi="Aptos" w:cs="Arial"/>
                <w:szCs w:val="22"/>
              </w:rPr>
              <w:t xml:space="preserve"> </w:t>
            </w:r>
            <w:r w:rsidR="004161EA" w:rsidRPr="00C31A35">
              <w:rPr>
                <w:rFonts w:ascii="Aptos" w:hAnsi="Aptos" w:cs="Arial"/>
                <w:szCs w:val="22"/>
              </w:rPr>
              <w:t xml:space="preserve">means the </w:t>
            </w:r>
            <w:r w:rsidRPr="00C31A35">
              <w:rPr>
                <w:rFonts w:ascii="Aptos" w:hAnsi="Aptos" w:cs="Arial"/>
                <w:szCs w:val="22"/>
              </w:rPr>
              <w:t xml:space="preserve">terms of the </w:t>
            </w:r>
            <w:r w:rsidR="004161EA" w:rsidRPr="00C31A35">
              <w:rPr>
                <w:rFonts w:ascii="Aptos" w:hAnsi="Aptos" w:cs="Arial"/>
                <w:szCs w:val="22"/>
              </w:rPr>
              <w:t>General Data Protection Regulation (EU) 2016/679</w:t>
            </w:r>
            <w:r w:rsidRPr="00C31A35">
              <w:rPr>
                <w:rFonts w:ascii="Aptos" w:hAnsi="Aptos" w:cs="Arial"/>
                <w:szCs w:val="22"/>
              </w:rPr>
              <w:t xml:space="preserve"> as transposed into UK law </w:t>
            </w:r>
            <w:proofErr w:type="gramStart"/>
            <w:r w:rsidRPr="00C31A35">
              <w:rPr>
                <w:rFonts w:ascii="Aptos" w:hAnsi="Aptos" w:cs="Arial"/>
                <w:szCs w:val="22"/>
              </w:rPr>
              <w:t>as a consequence of</w:t>
            </w:r>
            <w:proofErr w:type="gramEnd"/>
            <w:r w:rsidRPr="00C31A35">
              <w:rPr>
                <w:rFonts w:ascii="Aptos" w:hAnsi="Aptos" w:cs="Arial"/>
                <w:szCs w:val="22"/>
              </w:rPr>
              <w:t xml:space="preserve"> the United Kingdom leaving the European Union</w:t>
            </w:r>
            <w:r w:rsidR="004161EA" w:rsidRPr="00C31A35">
              <w:rPr>
                <w:rFonts w:ascii="Aptos" w:hAnsi="Aptos" w:cs="Arial"/>
                <w:szCs w:val="22"/>
              </w:rPr>
              <w:t>.</w:t>
            </w:r>
          </w:p>
        </w:tc>
      </w:tr>
    </w:tbl>
    <w:p w14:paraId="7CBCF49C" w14:textId="5840CA6D" w:rsidR="004D5455" w:rsidRPr="00C31A35" w:rsidRDefault="001D1C39" w:rsidP="005567B0">
      <w:pPr>
        <w:pStyle w:val="CMSANHeading2"/>
        <w:tabs>
          <w:tab w:val="clear" w:pos="851"/>
          <w:tab w:val="num" w:pos="567"/>
        </w:tabs>
        <w:ind w:left="567" w:hanging="567"/>
        <w:jc w:val="left"/>
        <w:rPr>
          <w:rFonts w:ascii="Aptos" w:hAnsi="Aptos" w:cs="Arial"/>
        </w:rPr>
      </w:pPr>
      <w:r w:rsidRPr="00C31A35">
        <w:rPr>
          <w:rFonts w:ascii="Aptos" w:hAnsi="Aptos" w:cs="Arial"/>
        </w:rPr>
        <w:t>A</w:t>
      </w:r>
      <w:r w:rsidR="004D5455" w:rsidRPr="00C31A35">
        <w:rPr>
          <w:rFonts w:ascii="Aptos" w:hAnsi="Aptos" w:cs="Arial"/>
        </w:rPr>
        <w:t xml:space="preserve">ny transfer of Personal Data between </w:t>
      </w:r>
      <w:r w:rsidRPr="00C31A35">
        <w:rPr>
          <w:rFonts w:ascii="Aptos" w:hAnsi="Aptos" w:cs="Arial"/>
        </w:rPr>
        <w:t xml:space="preserve">a Participant </w:t>
      </w:r>
      <w:r w:rsidR="004D5455" w:rsidRPr="00C31A35">
        <w:rPr>
          <w:rFonts w:ascii="Aptos" w:hAnsi="Aptos" w:cs="Arial"/>
        </w:rPr>
        <w:t>and</w:t>
      </w:r>
      <w:r w:rsidR="0018567F" w:rsidRPr="00C31A35">
        <w:rPr>
          <w:rFonts w:ascii="Aptos" w:hAnsi="Aptos" w:cs="Arial"/>
        </w:rPr>
        <w:t xml:space="preserve"> HIE </w:t>
      </w:r>
      <w:r w:rsidR="004D5455" w:rsidRPr="00C31A35">
        <w:rPr>
          <w:rFonts w:ascii="Aptos" w:hAnsi="Aptos" w:cs="Arial"/>
        </w:rPr>
        <w:t xml:space="preserve">is on a </w:t>
      </w:r>
      <w:proofErr w:type="gramStart"/>
      <w:r w:rsidR="004D5455" w:rsidRPr="00C31A35">
        <w:rPr>
          <w:rFonts w:ascii="Aptos" w:hAnsi="Aptos" w:cs="Arial"/>
        </w:rPr>
        <w:t>Controller to Controller</w:t>
      </w:r>
      <w:proofErr w:type="gramEnd"/>
      <w:r w:rsidR="004D5455" w:rsidRPr="00C31A35">
        <w:rPr>
          <w:rFonts w:ascii="Aptos" w:hAnsi="Aptos" w:cs="Arial"/>
        </w:rPr>
        <w:t xml:space="preserve"> basis. </w:t>
      </w:r>
      <w:r w:rsidRPr="00C31A35">
        <w:rPr>
          <w:rFonts w:ascii="Aptos" w:hAnsi="Aptos" w:cs="Arial"/>
        </w:rPr>
        <w:t xml:space="preserve">The Parties shall </w:t>
      </w:r>
      <w:r w:rsidR="004D5455" w:rsidRPr="00C31A35">
        <w:rPr>
          <w:rFonts w:ascii="Aptos" w:hAnsi="Aptos" w:cs="Arial"/>
        </w:rPr>
        <w:t xml:space="preserve">comply with </w:t>
      </w:r>
      <w:r w:rsidRPr="00C31A35">
        <w:rPr>
          <w:rFonts w:ascii="Aptos" w:hAnsi="Aptos" w:cs="Arial"/>
        </w:rPr>
        <w:t>their</w:t>
      </w:r>
      <w:r w:rsidR="004D5455" w:rsidRPr="00C31A35">
        <w:rPr>
          <w:rFonts w:ascii="Aptos" w:hAnsi="Aptos" w:cs="Arial"/>
        </w:rPr>
        <w:t xml:space="preserve"> </w:t>
      </w:r>
      <w:r w:rsidR="009772EB" w:rsidRPr="00C31A35">
        <w:rPr>
          <w:rFonts w:ascii="Aptos" w:hAnsi="Aptos" w:cs="Arial"/>
        </w:rPr>
        <w:t xml:space="preserve">respective </w:t>
      </w:r>
      <w:r w:rsidR="004D5455" w:rsidRPr="00C31A35">
        <w:rPr>
          <w:rFonts w:ascii="Aptos" w:hAnsi="Aptos" w:cs="Arial"/>
        </w:rPr>
        <w:t>obligations under all Data Protection Law</w:t>
      </w:r>
      <w:r w:rsidR="009772EB" w:rsidRPr="00C31A35">
        <w:rPr>
          <w:rFonts w:ascii="Aptos" w:hAnsi="Aptos" w:cs="Arial"/>
        </w:rPr>
        <w:t xml:space="preserve"> and shall provide each other with any information reasonably requested and necessary to enable the other Parties to meet the requirements of Data Protection Law.</w:t>
      </w:r>
    </w:p>
    <w:p w14:paraId="58954906" w14:textId="018B56D7" w:rsidR="004D5455" w:rsidRPr="00C31A35" w:rsidRDefault="007F2603" w:rsidP="005567B0">
      <w:pPr>
        <w:pStyle w:val="CMSANHeading2"/>
        <w:keepNext/>
        <w:tabs>
          <w:tab w:val="clear" w:pos="851"/>
          <w:tab w:val="num" w:pos="567"/>
        </w:tabs>
        <w:ind w:left="567" w:hanging="567"/>
        <w:jc w:val="left"/>
        <w:rPr>
          <w:rFonts w:ascii="Aptos" w:hAnsi="Aptos" w:cs="Arial"/>
        </w:rPr>
      </w:pPr>
      <w:r w:rsidRPr="00C31A35">
        <w:rPr>
          <w:rFonts w:ascii="Aptos" w:hAnsi="Aptos" w:cs="Arial"/>
        </w:rPr>
        <w:t xml:space="preserve">The </w:t>
      </w:r>
      <w:r w:rsidR="001D1C39" w:rsidRPr="00C31A35">
        <w:rPr>
          <w:rFonts w:ascii="Aptos" w:hAnsi="Aptos" w:cs="Arial"/>
        </w:rPr>
        <w:t xml:space="preserve">Participant </w:t>
      </w:r>
      <w:r w:rsidR="004D5455" w:rsidRPr="00C31A35">
        <w:rPr>
          <w:rFonts w:ascii="Aptos" w:hAnsi="Aptos" w:cs="Arial"/>
        </w:rPr>
        <w:t>agree</w:t>
      </w:r>
      <w:r w:rsidR="001D1C39" w:rsidRPr="00C31A35">
        <w:rPr>
          <w:rFonts w:ascii="Aptos" w:hAnsi="Aptos" w:cs="Arial"/>
        </w:rPr>
        <w:t>s</w:t>
      </w:r>
      <w:r w:rsidR="004D5455" w:rsidRPr="00C31A35">
        <w:rPr>
          <w:rFonts w:ascii="Aptos" w:hAnsi="Aptos" w:cs="Arial"/>
        </w:rPr>
        <w:t xml:space="preserve"> that:</w:t>
      </w:r>
    </w:p>
    <w:p w14:paraId="721F4205" w14:textId="10E6FC68" w:rsidR="00AE5B99" w:rsidRPr="00C31A35" w:rsidRDefault="004D5455" w:rsidP="005567B0">
      <w:pPr>
        <w:pStyle w:val="CMSANHeading3"/>
        <w:tabs>
          <w:tab w:val="clear" w:pos="1701"/>
          <w:tab w:val="num" w:pos="709"/>
        </w:tabs>
        <w:ind w:left="709" w:hanging="709"/>
        <w:jc w:val="left"/>
        <w:rPr>
          <w:rFonts w:ascii="Aptos" w:hAnsi="Aptos" w:cs="Arial"/>
        </w:rPr>
      </w:pPr>
      <w:r w:rsidRPr="00C31A35">
        <w:rPr>
          <w:rFonts w:ascii="Aptos" w:hAnsi="Aptos" w:cs="Arial"/>
        </w:rPr>
        <w:t xml:space="preserve">where </w:t>
      </w:r>
      <w:r w:rsidR="001D1C39" w:rsidRPr="00C31A35">
        <w:rPr>
          <w:rFonts w:ascii="Aptos" w:hAnsi="Aptos" w:cs="Arial"/>
        </w:rPr>
        <w:t>it</w:t>
      </w:r>
      <w:r w:rsidRPr="00C31A35">
        <w:rPr>
          <w:rFonts w:ascii="Aptos" w:hAnsi="Aptos" w:cs="Arial"/>
        </w:rPr>
        <w:t xml:space="preserve"> disclose</w:t>
      </w:r>
      <w:r w:rsidR="001D1C39" w:rsidRPr="00C31A35">
        <w:rPr>
          <w:rFonts w:ascii="Aptos" w:hAnsi="Aptos" w:cs="Arial"/>
        </w:rPr>
        <w:t>s</w:t>
      </w:r>
      <w:r w:rsidRPr="00C31A35">
        <w:rPr>
          <w:rFonts w:ascii="Aptos" w:hAnsi="Aptos" w:cs="Arial"/>
        </w:rPr>
        <w:t xml:space="preserve"> Personal Data to </w:t>
      </w:r>
      <w:r w:rsidR="0018567F" w:rsidRPr="00C31A35">
        <w:rPr>
          <w:rFonts w:ascii="Aptos" w:hAnsi="Aptos" w:cs="Arial"/>
        </w:rPr>
        <w:t>HI</w:t>
      </w:r>
      <w:r w:rsidRPr="00C31A35">
        <w:rPr>
          <w:rFonts w:ascii="Aptos" w:hAnsi="Aptos" w:cs="Arial"/>
        </w:rPr>
        <w:t>E in relation to the terms of th</w:t>
      </w:r>
      <w:r w:rsidR="009772EB" w:rsidRPr="00C31A35">
        <w:rPr>
          <w:rFonts w:ascii="Aptos" w:hAnsi="Aptos" w:cs="Arial"/>
        </w:rPr>
        <w:t>is</w:t>
      </w:r>
      <w:r w:rsidRPr="00C31A35">
        <w:rPr>
          <w:rFonts w:ascii="Aptos" w:hAnsi="Aptos" w:cs="Arial"/>
        </w:rPr>
        <w:t xml:space="preserve"> Agreement, such disclosure must be fair, transparent and lawful and not contravene Data Protection </w:t>
      </w:r>
      <w:proofErr w:type="gramStart"/>
      <w:r w:rsidRPr="00C31A35">
        <w:rPr>
          <w:rFonts w:ascii="Aptos" w:hAnsi="Aptos" w:cs="Arial"/>
        </w:rPr>
        <w:t>Law;</w:t>
      </w:r>
      <w:proofErr w:type="gramEnd"/>
    </w:p>
    <w:p w14:paraId="4837BFD7" w14:textId="13B8B4E9" w:rsidR="00E14B18" w:rsidRPr="00C31A35" w:rsidRDefault="0018567F" w:rsidP="005567B0">
      <w:pPr>
        <w:pStyle w:val="CMSANHeading3"/>
        <w:tabs>
          <w:tab w:val="clear" w:pos="1701"/>
          <w:tab w:val="num" w:pos="709"/>
        </w:tabs>
        <w:ind w:left="709" w:hanging="709"/>
        <w:jc w:val="left"/>
        <w:rPr>
          <w:rFonts w:ascii="Aptos" w:hAnsi="Aptos" w:cs="Arial"/>
        </w:rPr>
      </w:pPr>
      <w:r w:rsidRPr="00C31A35">
        <w:rPr>
          <w:rFonts w:ascii="Aptos" w:hAnsi="Aptos" w:cs="Arial"/>
        </w:rPr>
        <w:t>HI</w:t>
      </w:r>
      <w:r w:rsidR="004D5455" w:rsidRPr="00C31A35">
        <w:rPr>
          <w:rFonts w:ascii="Aptos" w:hAnsi="Aptos" w:cs="Arial"/>
        </w:rPr>
        <w:t xml:space="preserve">E shall Process that Personal Data as a Controller in accordance with </w:t>
      </w:r>
      <w:r w:rsidRPr="00C31A35">
        <w:rPr>
          <w:rFonts w:ascii="Aptos" w:hAnsi="Aptos" w:cs="Arial"/>
        </w:rPr>
        <w:t>HI</w:t>
      </w:r>
      <w:r w:rsidR="004D5455" w:rsidRPr="00C31A35">
        <w:rPr>
          <w:rFonts w:ascii="Aptos" w:hAnsi="Aptos" w:cs="Arial"/>
        </w:rPr>
        <w:t xml:space="preserve">E’s published privacy </w:t>
      </w:r>
      <w:r w:rsidR="00DF2D56" w:rsidRPr="00C31A35">
        <w:rPr>
          <w:rFonts w:ascii="Aptos" w:hAnsi="Aptos" w:cs="Arial"/>
        </w:rPr>
        <w:t>statement</w:t>
      </w:r>
      <w:r w:rsidR="004D5455" w:rsidRPr="00C31A35">
        <w:rPr>
          <w:rFonts w:ascii="Aptos" w:hAnsi="Aptos" w:cs="Arial"/>
        </w:rPr>
        <w:t xml:space="preserve"> f</w:t>
      </w:r>
      <w:r w:rsidR="00227ECA" w:rsidRPr="00C31A35">
        <w:rPr>
          <w:rFonts w:ascii="Aptos" w:hAnsi="Aptos" w:cs="Arial"/>
        </w:rPr>
        <w:t xml:space="preserve">rom time to time. This privacy </w:t>
      </w:r>
      <w:r w:rsidR="00DF2D56" w:rsidRPr="00C31A35">
        <w:rPr>
          <w:rFonts w:ascii="Aptos" w:hAnsi="Aptos" w:cs="Arial"/>
        </w:rPr>
        <w:t>statement</w:t>
      </w:r>
      <w:r w:rsidR="004D5455" w:rsidRPr="00C31A35">
        <w:rPr>
          <w:rFonts w:ascii="Aptos" w:hAnsi="Aptos" w:cs="Arial"/>
        </w:rPr>
        <w:t xml:space="preserve"> is at</w:t>
      </w:r>
      <w:r w:rsidR="009F0BEE" w:rsidRPr="00C31A35">
        <w:rPr>
          <w:rFonts w:ascii="Aptos" w:hAnsi="Aptos" w:cs="Arial"/>
        </w:rPr>
        <w:t xml:space="preserve"> </w:t>
      </w:r>
      <w:r w:rsidR="00ED0283" w:rsidRPr="00C31A35">
        <w:rPr>
          <w:rFonts w:ascii="Aptos" w:hAnsi="Aptos" w:cs="Arial"/>
        </w:rPr>
        <w:t>https://www.hie.co.uk/legal/privacypolicy/</w:t>
      </w:r>
      <w:r w:rsidR="004D5455" w:rsidRPr="00C31A35">
        <w:rPr>
          <w:rFonts w:ascii="Aptos" w:hAnsi="Aptos" w:cs="Arial"/>
        </w:rPr>
        <w:t>; and</w:t>
      </w:r>
    </w:p>
    <w:p w14:paraId="6310E352" w14:textId="0B6FA17A" w:rsidR="004D5455" w:rsidRPr="00C31A35" w:rsidRDefault="0018567F" w:rsidP="005567B0">
      <w:pPr>
        <w:pStyle w:val="CMSANHeading3"/>
        <w:tabs>
          <w:tab w:val="clear" w:pos="1701"/>
          <w:tab w:val="num" w:pos="709"/>
        </w:tabs>
        <w:ind w:left="709" w:hanging="709"/>
        <w:jc w:val="left"/>
        <w:rPr>
          <w:rFonts w:ascii="Aptos" w:hAnsi="Aptos" w:cs="Arial"/>
        </w:rPr>
      </w:pPr>
      <w:r w:rsidRPr="00C31A35">
        <w:rPr>
          <w:rFonts w:ascii="Aptos" w:hAnsi="Aptos" w:cs="Arial"/>
        </w:rPr>
        <w:t>HI</w:t>
      </w:r>
      <w:r w:rsidR="004D5455" w:rsidRPr="00C31A35">
        <w:rPr>
          <w:rFonts w:ascii="Aptos" w:hAnsi="Aptos" w:cs="Arial"/>
        </w:rPr>
        <w:t xml:space="preserve">E may share such Personal Data with Regulatory Bodies, and in accordance with </w:t>
      </w:r>
      <w:r w:rsidR="001D1C39" w:rsidRPr="00C31A35">
        <w:rPr>
          <w:rFonts w:ascii="Aptos" w:hAnsi="Aptos" w:cs="Arial"/>
        </w:rPr>
        <w:t>its</w:t>
      </w:r>
      <w:r w:rsidR="004D5455" w:rsidRPr="00C31A35">
        <w:rPr>
          <w:rFonts w:ascii="Aptos" w:hAnsi="Aptos" w:cs="Arial"/>
        </w:rPr>
        <w:t xml:space="preserve"> legal requirements</w:t>
      </w:r>
      <w:r w:rsidR="003160F3" w:rsidRPr="00C31A35">
        <w:rPr>
          <w:rFonts w:ascii="Aptos" w:hAnsi="Aptos" w:cs="Arial"/>
        </w:rPr>
        <w:t xml:space="preserve">, as detailed in </w:t>
      </w:r>
      <w:r w:rsidRPr="00C31A35">
        <w:rPr>
          <w:rFonts w:ascii="Aptos" w:hAnsi="Aptos" w:cs="Arial"/>
        </w:rPr>
        <w:t>HI</w:t>
      </w:r>
      <w:r w:rsidR="003160F3" w:rsidRPr="00C31A35">
        <w:rPr>
          <w:rFonts w:ascii="Aptos" w:hAnsi="Aptos" w:cs="Arial"/>
        </w:rPr>
        <w:t xml:space="preserve">E’s published privacy </w:t>
      </w:r>
      <w:r w:rsidR="00795E7A" w:rsidRPr="00C31A35">
        <w:rPr>
          <w:rFonts w:ascii="Aptos" w:hAnsi="Aptos" w:cs="Arial"/>
        </w:rPr>
        <w:t>statement</w:t>
      </w:r>
      <w:r w:rsidR="004D5455" w:rsidRPr="00C31A35">
        <w:rPr>
          <w:rFonts w:ascii="Aptos" w:hAnsi="Aptos" w:cs="Arial"/>
        </w:rPr>
        <w:t>.</w:t>
      </w:r>
    </w:p>
    <w:p w14:paraId="1FAEEF84" w14:textId="05E91530" w:rsidR="003E29E1" w:rsidRPr="003E29E1" w:rsidRDefault="003E29E1" w:rsidP="003E29E1">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 xml:space="preserve">Fair Work Practices </w:t>
      </w:r>
    </w:p>
    <w:p w14:paraId="15276523" w14:textId="1B14736B" w:rsidR="003E29E1" w:rsidRPr="003E29E1" w:rsidRDefault="003E29E1" w:rsidP="003E29E1">
      <w:pPr>
        <w:pStyle w:val="CMSANHeading2"/>
        <w:tabs>
          <w:tab w:val="clear" w:pos="851"/>
          <w:tab w:val="num" w:pos="709"/>
        </w:tabs>
        <w:ind w:left="709" w:hanging="709"/>
        <w:jc w:val="left"/>
        <w:rPr>
          <w:rFonts w:ascii="Aptos" w:hAnsi="Aptos" w:cs="Arial"/>
        </w:rPr>
      </w:pPr>
      <w:r w:rsidRPr="003E29E1">
        <w:rPr>
          <w:rFonts w:ascii="Aptos" w:hAnsi="Aptos" w:cs="Arial"/>
        </w:rPr>
        <w:t xml:space="preserve">You will pay the Real Living Wage to: </w:t>
      </w:r>
    </w:p>
    <w:p w14:paraId="235F9C73" w14:textId="7A30959D" w:rsidR="003E29E1" w:rsidRPr="003E29E1" w:rsidRDefault="003E29E1" w:rsidP="003E29E1">
      <w:pPr>
        <w:pStyle w:val="CMSANHeading3"/>
        <w:tabs>
          <w:tab w:val="clear" w:pos="1701"/>
          <w:tab w:val="num" w:pos="709"/>
        </w:tabs>
        <w:ind w:left="709" w:hanging="709"/>
        <w:jc w:val="left"/>
        <w:rPr>
          <w:rFonts w:ascii="Aptos" w:hAnsi="Aptos" w:cs="Arial"/>
        </w:rPr>
      </w:pPr>
      <w:r w:rsidRPr="003E29E1">
        <w:rPr>
          <w:rFonts w:ascii="Aptos" w:hAnsi="Aptos" w:cs="Arial"/>
        </w:rPr>
        <w:t xml:space="preserve">all staff aged 16 and over, including apprentices, who are directly employed by you and work in Scotland; and </w:t>
      </w:r>
    </w:p>
    <w:p w14:paraId="2601AC1D" w14:textId="256356FA" w:rsidR="003E29E1" w:rsidRPr="003E29E1" w:rsidRDefault="003E29E1" w:rsidP="003E29E1">
      <w:pPr>
        <w:pStyle w:val="CMSANHeading3"/>
        <w:tabs>
          <w:tab w:val="clear" w:pos="1701"/>
          <w:tab w:val="num" w:pos="709"/>
        </w:tabs>
        <w:ind w:left="709" w:hanging="709"/>
        <w:jc w:val="left"/>
        <w:rPr>
          <w:rFonts w:ascii="Aptos" w:hAnsi="Aptos" w:cs="Arial"/>
        </w:rPr>
      </w:pPr>
      <w:r w:rsidRPr="003E29E1">
        <w:rPr>
          <w:rFonts w:ascii="Aptos" w:hAnsi="Aptos" w:cs="Arial"/>
        </w:rPr>
        <w:lastRenderedPageBreak/>
        <w:t xml:space="preserve"> all staff aged 16 and over, including apprentices, who are directly employed by you and directly engaged in delivering the funded activity but based elsewhere in the UK. </w:t>
      </w:r>
    </w:p>
    <w:p w14:paraId="2934A130" w14:textId="4BC2AD7C" w:rsidR="003E29E1" w:rsidRPr="003E29E1" w:rsidRDefault="003E29E1" w:rsidP="003E29E1">
      <w:pPr>
        <w:pStyle w:val="CMSANHeading2"/>
        <w:tabs>
          <w:tab w:val="clear" w:pos="851"/>
          <w:tab w:val="num" w:pos="709"/>
        </w:tabs>
        <w:ind w:left="709" w:hanging="709"/>
        <w:jc w:val="left"/>
        <w:rPr>
          <w:rFonts w:ascii="Aptos" w:hAnsi="Aptos" w:cs="Arial"/>
        </w:rPr>
      </w:pPr>
      <w:r w:rsidRPr="003E29E1">
        <w:rPr>
          <w:rFonts w:ascii="Aptos" w:hAnsi="Aptos" w:cs="Arial"/>
        </w:rPr>
        <w:t xml:space="preserve">You shall ensure that at least the Real Living Wage is paid to all workers aged 16 and over, including apprentices (in a third party) not directly employed by you who are directly engaged in delivering the funded activity and based anywhere in the UK </w:t>
      </w:r>
    </w:p>
    <w:p w14:paraId="14AA4BE1" w14:textId="77777777" w:rsidR="003E29E1" w:rsidRPr="003E29E1" w:rsidRDefault="003E29E1" w:rsidP="003E29E1">
      <w:pPr>
        <w:pStyle w:val="CMSANHeading2"/>
        <w:tabs>
          <w:tab w:val="clear" w:pos="851"/>
          <w:tab w:val="num" w:pos="709"/>
        </w:tabs>
        <w:ind w:left="709" w:hanging="709"/>
        <w:jc w:val="left"/>
        <w:rPr>
          <w:rFonts w:ascii="Aptos" w:hAnsi="Aptos" w:cs="Arial"/>
        </w:rPr>
      </w:pPr>
      <w:r w:rsidRPr="003E29E1">
        <w:rPr>
          <w:rFonts w:ascii="Aptos" w:hAnsi="Aptos" w:cs="Arial"/>
        </w:rPr>
        <w:t xml:space="preserve">You shall demonstrate that all workers employed within their organisation have access to effective workers’ voice channel(s), including agency workers. </w:t>
      </w:r>
      <w:r w:rsidR="004D5455" w:rsidRPr="003E29E1">
        <w:rPr>
          <w:rFonts w:ascii="Aptos" w:hAnsi="Aptos" w:cs="Arial"/>
        </w:rPr>
        <w:t>Other important information</w:t>
      </w:r>
    </w:p>
    <w:p w14:paraId="5A055FEA" w14:textId="35C94857" w:rsidR="003E29E1" w:rsidRPr="003E29E1" w:rsidRDefault="003E29E1" w:rsidP="003E29E1">
      <w:pPr>
        <w:pStyle w:val="CMSANHeading2"/>
        <w:tabs>
          <w:tab w:val="clear" w:pos="851"/>
          <w:tab w:val="num" w:pos="709"/>
        </w:tabs>
        <w:ind w:left="709" w:hanging="709"/>
        <w:jc w:val="left"/>
        <w:rPr>
          <w:rFonts w:ascii="Aptos" w:hAnsi="Aptos" w:cs="Arial"/>
        </w:rPr>
      </w:pPr>
      <w:r w:rsidRPr="003E29E1">
        <w:rPr>
          <w:rFonts w:ascii="Aptos" w:hAnsi="Aptos" w:cs="Arial"/>
        </w:rPr>
        <w:t xml:space="preserve">You shall provide </w:t>
      </w:r>
      <w:proofErr w:type="gramStart"/>
      <w:r w:rsidRPr="003E29E1">
        <w:rPr>
          <w:rFonts w:ascii="Aptos" w:hAnsi="Aptos" w:cs="Arial"/>
        </w:rPr>
        <w:t>any and all</w:t>
      </w:r>
      <w:proofErr w:type="gramEnd"/>
      <w:r w:rsidRPr="003E29E1">
        <w:rPr>
          <w:rFonts w:ascii="Aptos" w:hAnsi="Aptos" w:cs="Arial"/>
        </w:rPr>
        <w:t xml:space="preserve"> information reasonably required by the us to satisfy us that the Fair Work First obligations herein, namely, to pay at least the Real Living Wage and providing access to effective workers’ voice channels, are being complied with. Guidance is available to support you in meeting and evidencing these conditions.</w:t>
      </w:r>
    </w:p>
    <w:p w14:paraId="2B2E2F94" w14:textId="77777777" w:rsidR="003E29E1" w:rsidRPr="003E29E1" w:rsidRDefault="003E29E1" w:rsidP="003E29E1">
      <w:pPr>
        <w:pStyle w:val="CMSANHeading1"/>
        <w:tabs>
          <w:tab w:val="clear" w:pos="5530"/>
        </w:tabs>
        <w:ind w:left="426" w:hanging="426"/>
        <w:jc w:val="left"/>
        <w:rPr>
          <w:rFonts w:ascii="Aptos" w:hAnsi="Aptos" w:cs="Arial"/>
          <w:caps w:val="0"/>
          <w:color w:val="1F3864" w:themeColor="accent1" w:themeShade="80"/>
          <w:sz w:val="24"/>
          <w:szCs w:val="24"/>
        </w:rPr>
      </w:pPr>
      <w:r w:rsidRPr="003E29E1">
        <w:rPr>
          <w:rFonts w:ascii="Aptos" w:hAnsi="Aptos" w:cs="Arial"/>
          <w:caps w:val="0"/>
          <w:color w:val="1F3864" w:themeColor="accent1" w:themeShade="80"/>
          <w:sz w:val="24"/>
          <w:szCs w:val="24"/>
        </w:rPr>
        <w:t>Other Important Information</w:t>
      </w:r>
    </w:p>
    <w:p w14:paraId="65378702" w14:textId="65C755A9" w:rsidR="004D5455" w:rsidRPr="00C31A35" w:rsidRDefault="004D5455" w:rsidP="003E29E1">
      <w:pPr>
        <w:pStyle w:val="CMSANHeading2"/>
        <w:tabs>
          <w:tab w:val="clear" w:pos="851"/>
          <w:tab w:val="num" w:pos="709"/>
        </w:tabs>
        <w:ind w:left="709" w:hanging="709"/>
        <w:jc w:val="left"/>
        <w:rPr>
          <w:rFonts w:ascii="Aptos" w:hAnsi="Aptos" w:cs="Arial"/>
        </w:rPr>
      </w:pPr>
      <w:r w:rsidRPr="003E29E1">
        <w:rPr>
          <w:rFonts w:ascii="Aptos" w:hAnsi="Aptos" w:cs="Arial"/>
        </w:rPr>
        <w:t>If there is any inconsistency between the</w:t>
      </w:r>
      <w:r w:rsidRPr="00C31A35">
        <w:rPr>
          <w:rFonts w:ascii="Aptos" w:hAnsi="Aptos" w:cs="Arial"/>
        </w:rPr>
        <w:t xml:space="preserve"> </w:t>
      </w:r>
      <w:r w:rsidR="001B0850" w:rsidRPr="00C31A35">
        <w:rPr>
          <w:rFonts w:ascii="Aptos" w:hAnsi="Aptos" w:cs="Arial"/>
        </w:rPr>
        <w:t>Participant Information Document</w:t>
      </w:r>
      <w:r w:rsidRPr="00C31A35">
        <w:rPr>
          <w:rFonts w:ascii="Aptos" w:hAnsi="Aptos" w:cs="Arial"/>
        </w:rPr>
        <w:t xml:space="preserve"> and these </w:t>
      </w:r>
      <w:r w:rsidR="00AE5B99" w:rsidRPr="00C31A35">
        <w:rPr>
          <w:rFonts w:ascii="Aptos" w:hAnsi="Aptos" w:cs="Arial"/>
        </w:rPr>
        <w:t>terms</w:t>
      </w:r>
      <w:r w:rsidRPr="00C31A35">
        <w:rPr>
          <w:rFonts w:ascii="Aptos" w:hAnsi="Aptos" w:cs="Arial"/>
        </w:rPr>
        <w:t xml:space="preserve">, the </w:t>
      </w:r>
      <w:r w:rsidR="001B0850" w:rsidRPr="00C31A35">
        <w:rPr>
          <w:rFonts w:ascii="Aptos" w:hAnsi="Aptos" w:cs="Arial"/>
        </w:rPr>
        <w:t>Participant Information Document</w:t>
      </w:r>
      <w:r w:rsidRPr="00C31A35">
        <w:rPr>
          <w:rFonts w:ascii="Aptos" w:hAnsi="Aptos" w:cs="Arial"/>
        </w:rPr>
        <w:t xml:space="preserve"> shall prevail.</w:t>
      </w:r>
    </w:p>
    <w:p w14:paraId="176EC433" w14:textId="1D09544D" w:rsidR="004D5455" w:rsidRPr="00C31A35" w:rsidRDefault="004D5455" w:rsidP="005567B0">
      <w:pPr>
        <w:pStyle w:val="CMSANHeading2"/>
        <w:tabs>
          <w:tab w:val="clear" w:pos="851"/>
          <w:tab w:val="num" w:pos="709"/>
        </w:tabs>
        <w:ind w:left="709" w:hanging="709"/>
        <w:jc w:val="left"/>
        <w:rPr>
          <w:rFonts w:ascii="Aptos" w:hAnsi="Aptos" w:cs="Arial"/>
        </w:rPr>
      </w:pPr>
      <w:r w:rsidRPr="00C31A35">
        <w:rPr>
          <w:rFonts w:ascii="Aptos" w:hAnsi="Aptos" w:cs="Arial"/>
        </w:rPr>
        <w:t>Th</w:t>
      </w:r>
      <w:r w:rsidR="00AE5B99" w:rsidRPr="00C31A35">
        <w:rPr>
          <w:rFonts w:ascii="Aptos" w:hAnsi="Aptos" w:cs="Arial"/>
        </w:rPr>
        <w:t>e l</w:t>
      </w:r>
      <w:r w:rsidRPr="00C31A35">
        <w:rPr>
          <w:rFonts w:ascii="Aptos" w:hAnsi="Aptos" w:cs="Arial"/>
        </w:rPr>
        <w:t>aw</w:t>
      </w:r>
      <w:r w:rsidR="00AE5B99" w:rsidRPr="00C31A35">
        <w:rPr>
          <w:rFonts w:ascii="Aptos" w:hAnsi="Aptos" w:cs="Arial"/>
        </w:rPr>
        <w:t>s</w:t>
      </w:r>
      <w:r w:rsidRPr="00C31A35">
        <w:rPr>
          <w:rFonts w:ascii="Aptos" w:hAnsi="Aptos" w:cs="Arial"/>
        </w:rPr>
        <w:t xml:space="preserve"> of Scotland</w:t>
      </w:r>
      <w:r w:rsidR="00AE5B99" w:rsidRPr="00C31A35">
        <w:rPr>
          <w:rFonts w:ascii="Aptos" w:hAnsi="Aptos" w:cs="Arial"/>
        </w:rPr>
        <w:t xml:space="preserve"> apply to </w:t>
      </w:r>
      <w:r w:rsidR="007F2603" w:rsidRPr="00C31A35">
        <w:rPr>
          <w:rFonts w:ascii="Aptos" w:hAnsi="Aptos" w:cs="Arial"/>
        </w:rPr>
        <w:t>this</w:t>
      </w:r>
      <w:r w:rsidR="00AE5B99" w:rsidRPr="00C31A35">
        <w:rPr>
          <w:rFonts w:ascii="Aptos" w:hAnsi="Aptos" w:cs="Arial"/>
        </w:rPr>
        <w:t xml:space="preserve"> </w:t>
      </w:r>
      <w:r w:rsidR="00C7219A" w:rsidRPr="00C31A35">
        <w:rPr>
          <w:rFonts w:ascii="Aptos" w:hAnsi="Aptos" w:cs="Arial"/>
        </w:rPr>
        <w:t>Agreement</w:t>
      </w:r>
      <w:r w:rsidR="007228D5" w:rsidRPr="00C31A35">
        <w:rPr>
          <w:rFonts w:ascii="Aptos" w:hAnsi="Aptos" w:cs="Arial"/>
        </w:rPr>
        <w:t xml:space="preserve"> and any non-contractual obligations arising from or in connection with them</w:t>
      </w:r>
      <w:r w:rsidR="00BE5E7A" w:rsidRPr="00C31A35">
        <w:rPr>
          <w:rFonts w:ascii="Aptos" w:hAnsi="Aptos" w:cs="Arial"/>
        </w:rPr>
        <w:t>.</w:t>
      </w:r>
      <w:r w:rsidRPr="00C31A35">
        <w:rPr>
          <w:rFonts w:ascii="Aptos" w:hAnsi="Aptos" w:cs="Arial"/>
        </w:rPr>
        <w:t xml:space="preserve"> The Scottish courts will have exclusive jurisdiction over any dispute </w:t>
      </w:r>
      <w:r w:rsidR="007228D5" w:rsidRPr="00C31A35">
        <w:rPr>
          <w:rFonts w:ascii="Aptos" w:hAnsi="Aptos" w:cs="Arial"/>
        </w:rPr>
        <w:t xml:space="preserve">arising out of or connected with </w:t>
      </w:r>
      <w:r w:rsidRPr="00C31A35">
        <w:rPr>
          <w:rFonts w:ascii="Aptos" w:hAnsi="Aptos" w:cs="Arial"/>
        </w:rPr>
        <w:t xml:space="preserve">this Agreement. </w:t>
      </w:r>
    </w:p>
    <w:p w14:paraId="5E3E3EC5" w14:textId="0B7C282A" w:rsidR="004D5455" w:rsidRPr="00C31A35" w:rsidRDefault="004D5455" w:rsidP="005567B0">
      <w:pPr>
        <w:pStyle w:val="CMSANHeading2"/>
        <w:tabs>
          <w:tab w:val="clear" w:pos="851"/>
          <w:tab w:val="num" w:pos="709"/>
        </w:tabs>
        <w:ind w:left="709" w:hanging="709"/>
        <w:jc w:val="left"/>
        <w:rPr>
          <w:rFonts w:ascii="Aptos" w:hAnsi="Aptos" w:cs="Arial"/>
        </w:rPr>
      </w:pPr>
      <w:r w:rsidRPr="00C31A35">
        <w:rPr>
          <w:rFonts w:ascii="Aptos" w:hAnsi="Aptos" w:cs="Arial"/>
        </w:rPr>
        <w:t xml:space="preserve">If </w:t>
      </w:r>
      <w:r w:rsidR="001D1C39" w:rsidRPr="00C31A35">
        <w:rPr>
          <w:rFonts w:ascii="Aptos" w:hAnsi="Aptos" w:cs="Arial"/>
        </w:rPr>
        <w:t>a Party does</w:t>
      </w:r>
      <w:r w:rsidRPr="00C31A35">
        <w:rPr>
          <w:rFonts w:ascii="Aptos" w:hAnsi="Aptos" w:cs="Arial"/>
        </w:rPr>
        <w:t xml:space="preserve"> not enforce one of more of </w:t>
      </w:r>
      <w:r w:rsidR="001D1C39" w:rsidRPr="00C31A35">
        <w:rPr>
          <w:rFonts w:ascii="Aptos" w:hAnsi="Aptos" w:cs="Arial"/>
        </w:rPr>
        <w:t>its</w:t>
      </w:r>
      <w:r w:rsidRPr="00C31A35">
        <w:rPr>
          <w:rFonts w:ascii="Aptos" w:hAnsi="Aptos" w:cs="Arial"/>
        </w:rPr>
        <w:t xml:space="preserve"> rights </w:t>
      </w:r>
      <w:r w:rsidR="007228D5" w:rsidRPr="00C31A35">
        <w:rPr>
          <w:rFonts w:ascii="Aptos" w:hAnsi="Aptos" w:cs="Arial"/>
        </w:rPr>
        <w:t xml:space="preserve">or remedies </w:t>
      </w:r>
      <w:r w:rsidRPr="00C31A35">
        <w:rPr>
          <w:rFonts w:ascii="Aptos" w:hAnsi="Aptos" w:cs="Arial"/>
        </w:rPr>
        <w:t xml:space="preserve">straight away, this does not mean that </w:t>
      </w:r>
      <w:r w:rsidR="001D1C39" w:rsidRPr="00C31A35">
        <w:rPr>
          <w:rFonts w:ascii="Aptos" w:hAnsi="Aptos" w:cs="Arial"/>
        </w:rPr>
        <w:t xml:space="preserve">it </w:t>
      </w:r>
      <w:r w:rsidRPr="00C31A35">
        <w:rPr>
          <w:rFonts w:ascii="Aptos" w:hAnsi="Aptos" w:cs="Arial"/>
        </w:rPr>
        <w:t>will not do so in fu</w:t>
      </w:r>
      <w:r w:rsidR="007F5841" w:rsidRPr="00C31A35">
        <w:rPr>
          <w:rFonts w:ascii="Aptos" w:hAnsi="Aptos" w:cs="Arial"/>
        </w:rPr>
        <w:t>t</w:t>
      </w:r>
      <w:r w:rsidRPr="00C31A35">
        <w:rPr>
          <w:rFonts w:ascii="Aptos" w:hAnsi="Aptos" w:cs="Arial"/>
        </w:rPr>
        <w:t xml:space="preserve">ure. </w:t>
      </w:r>
      <w:r w:rsidR="001D1C39" w:rsidRPr="00C31A35">
        <w:rPr>
          <w:rFonts w:ascii="Aptos" w:hAnsi="Aptos" w:cs="Arial"/>
        </w:rPr>
        <w:t xml:space="preserve"> A Party will </w:t>
      </w:r>
      <w:r w:rsidRPr="00C31A35">
        <w:rPr>
          <w:rFonts w:ascii="Aptos" w:hAnsi="Aptos" w:cs="Arial"/>
        </w:rPr>
        <w:t xml:space="preserve">give up </w:t>
      </w:r>
      <w:r w:rsidR="001D1C39" w:rsidRPr="00C31A35">
        <w:rPr>
          <w:rFonts w:ascii="Aptos" w:hAnsi="Aptos" w:cs="Arial"/>
        </w:rPr>
        <w:t>its</w:t>
      </w:r>
      <w:r w:rsidRPr="00C31A35">
        <w:rPr>
          <w:rFonts w:ascii="Aptos" w:hAnsi="Aptos" w:cs="Arial"/>
        </w:rPr>
        <w:t xml:space="preserve"> right to enforce th</w:t>
      </w:r>
      <w:r w:rsidR="00590CDC" w:rsidRPr="00C31A35">
        <w:rPr>
          <w:rFonts w:ascii="Aptos" w:hAnsi="Aptos" w:cs="Arial"/>
        </w:rPr>
        <w:t>is</w:t>
      </w:r>
      <w:r w:rsidRPr="00C31A35">
        <w:rPr>
          <w:rFonts w:ascii="Aptos" w:hAnsi="Aptos" w:cs="Arial"/>
        </w:rPr>
        <w:t xml:space="preserve"> Agreement only if </w:t>
      </w:r>
      <w:r w:rsidR="001D1C39" w:rsidRPr="00C31A35">
        <w:rPr>
          <w:rFonts w:ascii="Aptos" w:hAnsi="Aptos" w:cs="Arial"/>
        </w:rPr>
        <w:t xml:space="preserve">it </w:t>
      </w:r>
      <w:r w:rsidRPr="00C31A35">
        <w:rPr>
          <w:rFonts w:ascii="Aptos" w:hAnsi="Aptos" w:cs="Arial"/>
        </w:rPr>
        <w:t>tell</w:t>
      </w:r>
      <w:r w:rsidR="001D1C39" w:rsidRPr="00C31A35">
        <w:rPr>
          <w:rFonts w:ascii="Aptos" w:hAnsi="Aptos" w:cs="Arial"/>
        </w:rPr>
        <w:t>s</w:t>
      </w:r>
      <w:r w:rsidRPr="00C31A35">
        <w:rPr>
          <w:rFonts w:ascii="Aptos" w:hAnsi="Aptos" w:cs="Arial"/>
        </w:rPr>
        <w:t xml:space="preserve"> </w:t>
      </w:r>
      <w:r w:rsidR="001D1C39" w:rsidRPr="00C31A35">
        <w:rPr>
          <w:rFonts w:ascii="Aptos" w:hAnsi="Aptos" w:cs="Arial"/>
        </w:rPr>
        <w:t>the other relevant Party</w:t>
      </w:r>
      <w:r w:rsidRPr="00C31A35">
        <w:rPr>
          <w:rFonts w:ascii="Aptos" w:hAnsi="Aptos" w:cs="Arial"/>
        </w:rPr>
        <w:t xml:space="preserve"> in writing.</w:t>
      </w:r>
    </w:p>
    <w:p w14:paraId="77B2BEC9" w14:textId="33558864" w:rsidR="004D5455" w:rsidRPr="00C31A35" w:rsidRDefault="001D1C39" w:rsidP="005567B0">
      <w:pPr>
        <w:pStyle w:val="CMSANHeading2"/>
        <w:tabs>
          <w:tab w:val="clear" w:pos="851"/>
          <w:tab w:val="num" w:pos="709"/>
        </w:tabs>
        <w:ind w:left="709" w:hanging="709"/>
        <w:jc w:val="left"/>
        <w:rPr>
          <w:rFonts w:ascii="Aptos" w:hAnsi="Aptos" w:cs="Arial"/>
        </w:rPr>
      </w:pPr>
      <w:r w:rsidRPr="00C31A35">
        <w:rPr>
          <w:rFonts w:ascii="Aptos" w:hAnsi="Aptos" w:cs="Arial"/>
        </w:rPr>
        <w:t>A Party</w:t>
      </w:r>
      <w:r w:rsidR="004D5455" w:rsidRPr="00C31A35">
        <w:rPr>
          <w:rFonts w:ascii="Aptos" w:hAnsi="Aptos" w:cs="Arial"/>
        </w:rPr>
        <w:t xml:space="preserve"> </w:t>
      </w:r>
      <w:r w:rsidR="00AE5B99" w:rsidRPr="00C31A35">
        <w:rPr>
          <w:rFonts w:ascii="Aptos" w:hAnsi="Aptos" w:cs="Arial"/>
        </w:rPr>
        <w:t>cannot</w:t>
      </w:r>
      <w:r w:rsidR="004D5455" w:rsidRPr="00C31A35">
        <w:rPr>
          <w:rFonts w:ascii="Aptos" w:hAnsi="Aptos" w:cs="Arial"/>
        </w:rPr>
        <w:t xml:space="preserve"> transfer</w:t>
      </w:r>
      <w:r w:rsidR="007F5841" w:rsidRPr="00C31A35">
        <w:rPr>
          <w:rFonts w:ascii="Aptos" w:hAnsi="Aptos" w:cs="Arial"/>
        </w:rPr>
        <w:t>, subcontract or sublet any of</w:t>
      </w:r>
      <w:r w:rsidR="004D5455" w:rsidRPr="00C31A35">
        <w:rPr>
          <w:rFonts w:ascii="Aptos" w:hAnsi="Aptos" w:cs="Arial"/>
        </w:rPr>
        <w:t xml:space="preserve"> </w:t>
      </w:r>
      <w:r w:rsidRPr="00C31A35">
        <w:rPr>
          <w:rFonts w:ascii="Aptos" w:hAnsi="Aptos" w:cs="Arial"/>
        </w:rPr>
        <w:t>its</w:t>
      </w:r>
      <w:r w:rsidR="004D5455" w:rsidRPr="00C31A35">
        <w:rPr>
          <w:rFonts w:ascii="Aptos" w:hAnsi="Aptos" w:cs="Arial"/>
        </w:rPr>
        <w:t xml:space="preserve"> rights and/or obligations under </w:t>
      </w:r>
      <w:r w:rsidR="00AE5B99" w:rsidRPr="00C31A35">
        <w:rPr>
          <w:rFonts w:ascii="Aptos" w:hAnsi="Aptos" w:cs="Arial"/>
        </w:rPr>
        <w:t>th</w:t>
      </w:r>
      <w:r w:rsidR="00590CDC" w:rsidRPr="00C31A35">
        <w:rPr>
          <w:rFonts w:ascii="Aptos" w:hAnsi="Aptos" w:cs="Arial"/>
        </w:rPr>
        <w:t>is</w:t>
      </w:r>
      <w:r w:rsidR="004D5455" w:rsidRPr="00C31A35">
        <w:rPr>
          <w:rFonts w:ascii="Aptos" w:hAnsi="Aptos" w:cs="Arial"/>
        </w:rPr>
        <w:t xml:space="preserve"> Agreement to any</w:t>
      </w:r>
      <w:r w:rsidR="00AE5B99" w:rsidRPr="00C31A35">
        <w:rPr>
          <w:rFonts w:ascii="Aptos" w:hAnsi="Aptos" w:cs="Arial"/>
        </w:rPr>
        <w:t>one else</w:t>
      </w:r>
      <w:r w:rsidR="004D5455" w:rsidRPr="00C31A35">
        <w:rPr>
          <w:rFonts w:ascii="Aptos" w:hAnsi="Aptos" w:cs="Arial"/>
        </w:rPr>
        <w:t>.</w:t>
      </w:r>
      <w:r w:rsidR="00AE5B99" w:rsidRPr="00C31A35">
        <w:rPr>
          <w:rFonts w:ascii="Aptos" w:hAnsi="Aptos" w:cs="Arial"/>
        </w:rPr>
        <w:t xml:space="preserve"> </w:t>
      </w:r>
    </w:p>
    <w:p w14:paraId="15699CB3" w14:textId="06999633" w:rsidR="004D5455" w:rsidRPr="00C31A35" w:rsidRDefault="00AE5B99" w:rsidP="005567B0">
      <w:pPr>
        <w:pStyle w:val="CMSANHeading2"/>
        <w:tabs>
          <w:tab w:val="clear" w:pos="851"/>
          <w:tab w:val="num" w:pos="709"/>
        </w:tabs>
        <w:ind w:left="709" w:hanging="709"/>
        <w:jc w:val="left"/>
        <w:rPr>
          <w:rFonts w:ascii="Aptos" w:hAnsi="Aptos" w:cs="Arial"/>
        </w:rPr>
      </w:pPr>
      <w:r w:rsidRPr="00C31A35">
        <w:rPr>
          <w:rFonts w:ascii="Aptos" w:hAnsi="Aptos" w:cs="Arial"/>
        </w:rPr>
        <w:t>Th</w:t>
      </w:r>
      <w:r w:rsidR="00590CDC" w:rsidRPr="00C31A35">
        <w:rPr>
          <w:rFonts w:ascii="Aptos" w:hAnsi="Aptos" w:cs="Arial"/>
        </w:rPr>
        <w:t>is</w:t>
      </w:r>
      <w:r w:rsidRPr="00C31A35">
        <w:rPr>
          <w:rFonts w:ascii="Aptos" w:hAnsi="Aptos" w:cs="Arial"/>
        </w:rPr>
        <w:t xml:space="preserve"> </w:t>
      </w:r>
      <w:r w:rsidR="004D5455" w:rsidRPr="00C31A35">
        <w:rPr>
          <w:rFonts w:ascii="Aptos" w:hAnsi="Aptos" w:cs="Arial"/>
        </w:rPr>
        <w:t xml:space="preserve">Agreement does not confer a right on any </w:t>
      </w:r>
      <w:r w:rsidRPr="00C31A35">
        <w:rPr>
          <w:rFonts w:ascii="Aptos" w:hAnsi="Aptos" w:cs="Arial"/>
        </w:rPr>
        <w:t xml:space="preserve">other </w:t>
      </w:r>
      <w:r w:rsidR="004D5455" w:rsidRPr="00C31A35">
        <w:rPr>
          <w:rFonts w:ascii="Aptos" w:hAnsi="Aptos" w:cs="Arial"/>
        </w:rPr>
        <w:t xml:space="preserve">person to enforce any term of this Agreement under the Contract (Third Party Rights) (Scotland) Act 2017 or otherwise. </w:t>
      </w:r>
    </w:p>
    <w:p w14:paraId="51A587F4" w14:textId="0A846633" w:rsidR="00876496" w:rsidRPr="00C31A35" w:rsidRDefault="00876496" w:rsidP="005567B0">
      <w:pPr>
        <w:pStyle w:val="CMSANHeading2"/>
        <w:tabs>
          <w:tab w:val="clear" w:pos="851"/>
          <w:tab w:val="num" w:pos="709"/>
        </w:tabs>
        <w:ind w:left="709" w:hanging="709"/>
        <w:jc w:val="left"/>
        <w:rPr>
          <w:rFonts w:ascii="Aptos" w:hAnsi="Aptos" w:cs="Arial"/>
        </w:rPr>
      </w:pPr>
      <w:r w:rsidRPr="00C31A35">
        <w:rPr>
          <w:rFonts w:ascii="Aptos" w:hAnsi="Aptos" w:cs="Arial"/>
        </w:rPr>
        <w:t>If any provision of th</w:t>
      </w:r>
      <w:r w:rsidR="00590CDC" w:rsidRPr="00C31A35">
        <w:rPr>
          <w:rFonts w:ascii="Aptos" w:hAnsi="Aptos" w:cs="Arial"/>
        </w:rPr>
        <w:t>is</w:t>
      </w:r>
      <w:r w:rsidRPr="00C31A35">
        <w:rPr>
          <w:rFonts w:ascii="Aptos" w:hAnsi="Aptos" w:cs="Arial"/>
        </w:rPr>
        <w:t xml:space="preserve"> Agreement is or becomes illegal or invalid it will not affect the legality or validity of any other part of this Agreement.</w:t>
      </w:r>
    </w:p>
    <w:p w14:paraId="4EA787AA" w14:textId="7B40D65F" w:rsidR="00C157A6" w:rsidRPr="00C31A35" w:rsidRDefault="00FA7273" w:rsidP="005567B0">
      <w:pPr>
        <w:pStyle w:val="CMSANHeading2"/>
        <w:tabs>
          <w:tab w:val="clear" w:pos="851"/>
          <w:tab w:val="num" w:pos="709"/>
        </w:tabs>
        <w:ind w:left="709" w:hanging="709"/>
        <w:jc w:val="left"/>
        <w:rPr>
          <w:rFonts w:ascii="Aptos" w:hAnsi="Aptos" w:cs="Arial"/>
        </w:rPr>
      </w:pPr>
      <w:r w:rsidRPr="00C31A35">
        <w:rPr>
          <w:rFonts w:ascii="Aptos" w:hAnsi="Aptos" w:cs="Arial"/>
        </w:rPr>
        <w:t>If a Party is unable to perform its obligations under this Agreement as direct result of war, armed conflict, terrorism, strike, lockout, explosion, fire, lightning</w:t>
      </w:r>
      <w:r w:rsidR="00BC3550" w:rsidRPr="00C31A35">
        <w:rPr>
          <w:rFonts w:ascii="Aptos" w:hAnsi="Aptos" w:cs="Arial"/>
        </w:rPr>
        <w:t xml:space="preserve"> or</w:t>
      </w:r>
      <w:r w:rsidRPr="00C31A35">
        <w:rPr>
          <w:rFonts w:ascii="Aptos" w:hAnsi="Aptos" w:cs="Arial"/>
        </w:rPr>
        <w:t xml:space="preserve"> storm, </w:t>
      </w:r>
      <w:r w:rsidR="00670EC4" w:rsidRPr="00C31A35">
        <w:rPr>
          <w:rFonts w:ascii="Aptos" w:hAnsi="Aptos" w:cs="Arial"/>
        </w:rPr>
        <w:t>that</w:t>
      </w:r>
      <w:r w:rsidRPr="00C31A35">
        <w:rPr>
          <w:rFonts w:ascii="Aptos" w:hAnsi="Aptos" w:cs="Arial"/>
        </w:rPr>
        <w:t xml:space="preserve"> Party </w:t>
      </w:r>
      <w:r w:rsidR="00670EC4" w:rsidRPr="00C31A35">
        <w:rPr>
          <w:rFonts w:ascii="Aptos" w:hAnsi="Aptos" w:cs="Arial"/>
        </w:rPr>
        <w:t>wil</w:t>
      </w:r>
      <w:r w:rsidRPr="00C31A35">
        <w:rPr>
          <w:rFonts w:ascii="Aptos" w:hAnsi="Aptos" w:cs="Arial"/>
        </w:rPr>
        <w:t xml:space="preserve">l not be in breach of this Agreement for </w:t>
      </w:r>
      <w:r w:rsidR="00670EC4" w:rsidRPr="00C31A35">
        <w:rPr>
          <w:rFonts w:ascii="Aptos" w:hAnsi="Aptos" w:cs="Arial"/>
        </w:rPr>
        <w:t>the duration of the</w:t>
      </w:r>
      <w:r w:rsidRPr="00C31A35">
        <w:rPr>
          <w:rFonts w:ascii="Aptos" w:hAnsi="Aptos" w:cs="Arial"/>
        </w:rPr>
        <w:t xml:space="preserve"> event or circumstance</w:t>
      </w:r>
      <w:r w:rsidR="00BC3550" w:rsidRPr="00C31A35">
        <w:rPr>
          <w:rFonts w:ascii="Aptos" w:hAnsi="Aptos" w:cs="Arial"/>
        </w:rPr>
        <w:t xml:space="preserve"> provided that Party takes all reasonable steps to resume performance of its obligations as soon as practicable.</w:t>
      </w:r>
    </w:p>
    <w:p w14:paraId="0B357449" w14:textId="7381053A" w:rsidR="00795E7A" w:rsidRPr="00C31A35" w:rsidRDefault="008578EB" w:rsidP="005567B0">
      <w:pPr>
        <w:pStyle w:val="CMSANHeading2"/>
        <w:tabs>
          <w:tab w:val="clear" w:pos="851"/>
          <w:tab w:val="num" w:pos="709"/>
        </w:tabs>
        <w:ind w:left="709" w:hanging="709"/>
        <w:jc w:val="left"/>
        <w:rPr>
          <w:rFonts w:ascii="Aptos" w:hAnsi="Aptos" w:cs="Arial"/>
        </w:rPr>
      </w:pPr>
      <w:r w:rsidRPr="00C31A35">
        <w:rPr>
          <w:rFonts w:ascii="Aptos" w:hAnsi="Aptos" w:cs="Arial"/>
        </w:rPr>
        <w:t xml:space="preserve">Save to the extent that HIE may amend the Services and/or the Programme, no </w:t>
      </w:r>
      <w:r w:rsidR="00795E7A" w:rsidRPr="00C31A35">
        <w:rPr>
          <w:rFonts w:ascii="Aptos" w:hAnsi="Aptos" w:cs="Arial"/>
        </w:rPr>
        <w:t xml:space="preserve">amendments to this Agreement can be made unless they are in writing and have been signed by or on behalf of </w:t>
      </w:r>
      <w:r w:rsidR="001A3610" w:rsidRPr="00C31A35">
        <w:rPr>
          <w:rFonts w:ascii="Aptos" w:hAnsi="Aptos" w:cs="Arial"/>
        </w:rPr>
        <w:t>all Parties</w:t>
      </w:r>
      <w:r w:rsidR="00795E7A" w:rsidRPr="00C31A35">
        <w:rPr>
          <w:rFonts w:ascii="Aptos" w:hAnsi="Aptos" w:cs="Arial"/>
        </w:rPr>
        <w:t xml:space="preserve">. </w:t>
      </w:r>
    </w:p>
    <w:p w14:paraId="3E7321A0" w14:textId="69B4D11E" w:rsidR="00274077" w:rsidRPr="00C31A35" w:rsidRDefault="009115ED" w:rsidP="005567B0">
      <w:pPr>
        <w:pStyle w:val="CMSANHeading2"/>
        <w:tabs>
          <w:tab w:val="clear" w:pos="851"/>
          <w:tab w:val="num" w:pos="709"/>
        </w:tabs>
        <w:ind w:left="709" w:hanging="709"/>
        <w:jc w:val="left"/>
        <w:rPr>
          <w:rFonts w:ascii="Aptos" w:hAnsi="Aptos" w:cs="Arial"/>
        </w:rPr>
      </w:pPr>
      <w:r w:rsidRPr="00C31A35">
        <w:rPr>
          <w:rFonts w:ascii="Aptos" w:hAnsi="Aptos" w:cs="Arial"/>
        </w:rPr>
        <w:t xml:space="preserve">Any notice given under this </w:t>
      </w:r>
      <w:r w:rsidR="00590CDC" w:rsidRPr="00C31A35">
        <w:rPr>
          <w:rFonts w:ascii="Aptos" w:hAnsi="Aptos" w:cs="Arial"/>
        </w:rPr>
        <w:t>A</w:t>
      </w:r>
      <w:r w:rsidRPr="00C31A35">
        <w:rPr>
          <w:rFonts w:ascii="Aptos" w:hAnsi="Aptos" w:cs="Arial"/>
        </w:rPr>
        <w:t>greement must be in writin</w:t>
      </w:r>
      <w:r w:rsidR="00E14171" w:rsidRPr="00C31A35">
        <w:rPr>
          <w:rFonts w:ascii="Aptos" w:hAnsi="Aptos" w:cs="Arial"/>
        </w:rPr>
        <w:t>g</w:t>
      </w:r>
      <w:r w:rsidR="00072FC4" w:rsidRPr="00C31A35">
        <w:rPr>
          <w:rFonts w:ascii="Aptos" w:hAnsi="Aptos" w:cs="Arial"/>
        </w:rPr>
        <w:t xml:space="preserve"> and addressed to th</w:t>
      </w:r>
      <w:r w:rsidR="00E50619" w:rsidRPr="00C31A35">
        <w:rPr>
          <w:rFonts w:ascii="Aptos" w:hAnsi="Aptos" w:cs="Arial"/>
        </w:rPr>
        <w:t>e</w:t>
      </w:r>
      <w:r w:rsidR="00072FC4" w:rsidRPr="00C31A35">
        <w:rPr>
          <w:rFonts w:ascii="Aptos" w:hAnsi="Aptos" w:cs="Arial"/>
        </w:rPr>
        <w:t xml:space="preserve"> </w:t>
      </w:r>
      <w:r w:rsidR="000013D7" w:rsidRPr="00C31A35">
        <w:rPr>
          <w:rFonts w:ascii="Aptos" w:hAnsi="Aptos" w:cs="Arial"/>
        </w:rPr>
        <w:t>receiving P</w:t>
      </w:r>
      <w:r w:rsidR="00072FC4" w:rsidRPr="00C31A35">
        <w:rPr>
          <w:rFonts w:ascii="Aptos" w:hAnsi="Aptos" w:cs="Arial"/>
        </w:rPr>
        <w:t xml:space="preserve">arty at </w:t>
      </w:r>
      <w:r w:rsidR="00E50619" w:rsidRPr="00C31A35">
        <w:rPr>
          <w:rFonts w:ascii="Aptos" w:hAnsi="Aptos" w:cs="Arial"/>
        </w:rPr>
        <w:t>its principal place of business</w:t>
      </w:r>
      <w:r w:rsidR="00072FC4" w:rsidRPr="00C31A35">
        <w:rPr>
          <w:rFonts w:ascii="Aptos" w:hAnsi="Aptos" w:cs="Arial"/>
        </w:rPr>
        <w:t xml:space="preserve"> (or such other address as that party may have specified to the other </w:t>
      </w:r>
      <w:r w:rsidR="000013D7" w:rsidRPr="00C31A35">
        <w:rPr>
          <w:rFonts w:ascii="Aptos" w:hAnsi="Aptos" w:cs="Arial"/>
        </w:rPr>
        <w:t>P</w:t>
      </w:r>
      <w:r w:rsidR="00072FC4" w:rsidRPr="00C31A35">
        <w:rPr>
          <w:rFonts w:ascii="Aptos" w:hAnsi="Aptos" w:cs="Arial"/>
        </w:rPr>
        <w:t>arty in writing) and be delivered personally, sent by pre-paid first</w:t>
      </w:r>
      <w:r w:rsidR="00885A3E" w:rsidRPr="00C31A35">
        <w:rPr>
          <w:rFonts w:ascii="Aptos" w:hAnsi="Aptos" w:cs="Arial"/>
        </w:rPr>
        <w:t>-class post or</w:t>
      </w:r>
      <w:r w:rsidR="00072FC4" w:rsidRPr="00C31A35">
        <w:rPr>
          <w:rFonts w:ascii="Aptos" w:hAnsi="Aptos" w:cs="Arial"/>
        </w:rPr>
        <w:t xml:space="preserve"> recorded delivery or </w:t>
      </w:r>
      <w:r w:rsidR="00885A3E" w:rsidRPr="00C31A35">
        <w:rPr>
          <w:rFonts w:ascii="Aptos" w:hAnsi="Aptos" w:cs="Arial"/>
        </w:rPr>
        <w:t xml:space="preserve">sent </w:t>
      </w:r>
      <w:r w:rsidR="00072FC4" w:rsidRPr="00C31A35">
        <w:rPr>
          <w:rFonts w:ascii="Aptos" w:hAnsi="Aptos" w:cs="Arial"/>
        </w:rPr>
        <w:t xml:space="preserve">by email. </w:t>
      </w:r>
    </w:p>
    <w:sectPr w:rsidR="00274077" w:rsidRPr="00C31A35" w:rsidSect="00670EC4">
      <w:footerReference w:type="default" r:id="rId13"/>
      <w:headerReference w:type="first" r:id="rId14"/>
      <w:footerReference w:type="first" r:id="rId15"/>
      <w:pgSz w:w="11906" w:h="16838"/>
      <w:pgMar w:top="1418" w:right="566" w:bottom="1418" w:left="426"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59E0" w14:textId="77777777" w:rsidR="009F691A" w:rsidRDefault="009F691A" w:rsidP="00240033">
      <w:pPr>
        <w:spacing w:after="0" w:line="240" w:lineRule="auto"/>
      </w:pPr>
      <w:r>
        <w:separator/>
      </w:r>
    </w:p>
  </w:endnote>
  <w:endnote w:type="continuationSeparator" w:id="0">
    <w:p w14:paraId="127F2A19" w14:textId="77777777" w:rsidR="009F691A" w:rsidRDefault="009F691A" w:rsidP="0024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CF5D" w14:textId="1105EE2B" w:rsidR="00706B62" w:rsidRPr="00706B62" w:rsidRDefault="00706B62" w:rsidP="00706B62">
    <w:pPr>
      <w:pStyle w:val="Footer"/>
      <w:jc w:val="right"/>
      <w:rPr>
        <w:rFonts w:ascii="Aptos" w:hAnsi="Aptos"/>
        <w:sz w:val="20"/>
        <w:szCs w:val="20"/>
      </w:rPr>
    </w:pPr>
    <w:r w:rsidRPr="00706B62">
      <w:rPr>
        <w:rFonts w:ascii="Aptos" w:hAnsi="Aptos"/>
        <w:sz w:val="20"/>
        <w:szCs w:val="20"/>
      </w:rPr>
      <w:t xml:space="preserve">Page </w:t>
    </w:r>
    <w:r w:rsidRPr="00706B62">
      <w:rPr>
        <w:rFonts w:ascii="Aptos" w:hAnsi="Aptos"/>
        <w:b/>
        <w:bCs/>
        <w:sz w:val="20"/>
        <w:szCs w:val="20"/>
      </w:rPr>
      <w:fldChar w:fldCharType="begin"/>
    </w:r>
    <w:r w:rsidRPr="00706B62">
      <w:rPr>
        <w:rFonts w:ascii="Aptos" w:hAnsi="Aptos"/>
        <w:b/>
        <w:bCs/>
        <w:sz w:val="20"/>
        <w:szCs w:val="20"/>
      </w:rPr>
      <w:instrText xml:space="preserve"> PAGE  \* Arabic  \* MERGEFORMAT </w:instrText>
    </w:r>
    <w:r w:rsidRPr="00706B62">
      <w:rPr>
        <w:rFonts w:ascii="Aptos" w:hAnsi="Aptos"/>
        <w:b/>
        <w:bCs/>
        <w:sz w:val="20"/>
        <w:szCs w:val="20"/>
      </w:rPr>
      <w:fldChar w:fldCharType="separate"/>
    </w:r>
    <w:r w:rsidRPr="00706B62">
      <w:rPr>
        <w:rFonts w:ascii="Aptos" w:hAnsi="Aptos"/>
        <w:b/>
        <w:bCs/>
        <w:noProof/>
        <w:sz w:val="20"/>
        <w:szCs w:val="20"/>
      </w:rPr>
      <w:t>1</w:t>
    </w:r>
    <w:r w:rsidRPr="00706B62">
      <w:rPr>
        <w:rFonts w:ascii="Aptos" w:hAnsi="Aptos"/>
        <w:b/>
        <w:bCs/>
        <w:sz w:val="20"/>
        <w:szCs w:val="20"/>
      </w:rPr>
      <w:fldChar w:fldCharType="end"/>
    </w:r>
    <w:r w:rsidRPr="00706B62">
      <w:rPr>
        <w:rFonts w:ascii="Aptos" w:hAnsi="Aptos"/>
        <w:sz w:val="20"/>
        <w:szCs w:val="20"/>
      </w:rPr>
      <w:t xml:space="preserve"> of </w:t>
    </w:r>
    <w:r w:rsidRPr="00706B62">
      <w:rPr>
        <w:rFonts w:ascii="Aptos" w:hAnsi="Aptos"/>
        <w:b/>
        <w:bCs/>
        <w:sz w:val="20"/>
        <w:szCs w:val="20"/>
      </w:rPr>
      <w:fldChar w:fldCharType="begin"/>
    </w:r>
    <w:r w:rsidRPr="00706B62">
      <w:rPr>
        <w:rFonts w:ascii="Aptos" w:hAnsi="Aptos"/>
        <w:b/>
        <w:bCs/>
        <w:sz w:val="20"/>
        <w:szCs w:val="20"/>
      </w:rPr>
      <w:instrText xml:space="preserve"> NUMPAGES  \* Arabic  \* MERGEFORMAT </w:instrText>
    </w:r>
    <w:r w:rsidRPr="00706B62">
      <w:rPr>
        <w:rFonts w:ascii="Aptos" w:hAnsi="Aptos"/>
        <w:b/>
        <w:bCs/>
        <w:sz w:val="20"/>
        <w:szCs w:val="20"/>
      </w:rPr>
      <w:fldChar w:fldCharType="separate"/>
    </w:r>
    <w:r w:rsidRPr="00706B62">
      <w:rPr>
        <w:rFonts w:ascii="Aptos" w:hAnsi="Aptos"/>
        <w:b/>
        <w:bCs/>
        <w:noProof/>
        <w:sz w:val="20"/>
        <w:szCs w:val="20"/>
      </w:rPr>
      <w:t>2</w:t>
    </w:r>
    <w:r w:rsidRPr="00706B62">
      <w:rPr>
        <w:rFonts w:ascii="Aptos" w:hAnsi="Aptos"/>
        <w:b/>
        <w:bCs/>
        <w:sz w:val="20"/>
        <w:szCs w:val="20"/>
      </w:rPr>
      <w:fldChar w:fldCharType="end"/>
    </w:r>
  </w:p>
  <w:p w14:paraId="0F3C3870" w14:textId="5B804ECA" w:rsidR="00CD41D4" w:rsidRPr="00706B62" w:rsidRDefault="00752E2B" w:rsidP="00752E2B">
    <w:pPr>
      <w:pStyle w:val="Footer"/>
      <w:rPr>
        <w:rFonts w:ascii="Aptos" w:hAnsi="Aptos"/>
        <w:sz w:val="20"/>
        <w:szCs w:val="20"/>
      </w:rPr>
    </w:pPr>
    <w:r>
      <w:rPr>
        <w:rFonts w:ascii="Aptos" w:hAnsi="Aptos"/>
        <w:sz w:val="20"/>
        <w:szCs w:val="20"/>
      </w:rPr>
      <w:t>Pathways to Start</w:t>
    </w:r>
    <w:r w:rsidRPr="00706B62">
      <w:rPr>
        <w:rFonts w:ascii="Aptos" w:hAnsi="Aptos"/>
        <w:sz w:val="20"/>
        <w:szCs w:val="20"/>
      </w:rPr>
      <w:t xml:space="preserve"> terms and conditions of participation version 1.0 – </w:t>
    </w:r>
    <w:r>
      <w:rPr>
        <w:rFonts w:ascii="Aptos" w:hAnsi="Aptos"/>
        <w:sz w:val="20"/>
        <w:szCs w:val="20"/>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EB6C" w14:textId="034CED12" w:rsidR="004401F2" w:rsidRPr="00706B62" w:rsidRDefault="004401F2" w:rsidP="004401F2">
    <w:pPr>
      <w:pStyle w:val="Footer"/>
      <w:jc w:val="right"/>
      <w:rPr>
        <w:rFonts w:ascii="Aptos" w:hAnsi="Aptos"/>
        <w:sz w:val="20"/>
        <w:szCs w:val="20"/>
      </w:rPr>
    </w:pPr>
    <w:r w:rsidRPr="00706B62">
      <w:rPr>
        <w:rFonts w:ascii="Aptos" w:hAnsi="Aptos"/>
        <w:sz w:val="20"/>
        <w:szCs w:val="20"/>
      </w:rPr>
      <w:t xml:space="preserve">Page </w:t>
    </w:r>
    <w:r w:rsidRPr="00706B62">
      <w:rPr>
        <w:rFonts w:ascii="Aptos" w:hAnsi="Aptos"/>
        <w:b/>
        <w:bCs/>
        <w:sz w:val="20"/>
        <w:szCs w:val="20"/>
      </w:rPr>
      <w:fldChar w:fldCharType="begin"/>
    </w:r>
    <w:r w:rsidRPr="00706B62">
      <w:rPr>
        <w:rFonts w:ascii="Aptos" w:hAnsi="Aptos"/>
        <w:b/>
        <w:bCs/>
        <w:sz w:val="20"/>
        <w:szCs w:val="20"/>
      </w:rPr>
      <w:instrText xml:space="preserve"> PAGE  \* Arabic  \* MERGEFORMAT </w:instrText>
    </w:r>
    <w:r w:rsidRPr="00706B62">
      <w:rPr>
        <w:rFonts w:ascii="Aptos" w:hAnsi="Aptos"/>
        <w:b/>
        <w:bCs/>
        <w:sz w:val="20"/>
        <w:szCs w:val="20"/>
      </w:rPr>
      <w:fldChar w:fldCharType="separate"/>
    </w:r>
    <w:r w:rsidRPr="00706B62">
      <w:rPr>
        <w:rFonts w:ascii="Aptos" w:hAnsi="Aptos"/>
        <w:b/>
        <w:bCs/>
        <w:noProof/>
        <w:sz w:val="20"/>
        <w:szCs w:val="20"/>
      </w:rPr>
      <w:t>1</w:t>
    </w:r>
    <w:r w:rsidRPr="00706B62">
      <w:rPr>
        <w:rFonts w:ascii="Aptos" w:hAnsi="Aptos"/>
        <w:b/>
        <w:bCs/>
        <w:sz w:val="20"/>
        <w:szCs w:val="20"/>
      </w:rPr>
      <w:fldChar w:fldCharType="end"/>
    </w:r>
    <w:r w:rsidRPr="00706B62">
      <w:rPr>
        <w:rFonts w:ascii="Aptos" w:hAnsi="Aptos"/>
        <w:sz w:val="20"/>
        <w:szCs w:val="20"/>
      </w:rPr>
      <w:t xml:space="preserve"> of </w:t>
    </w:r>
    <w:r w:rsidRPr="00706B62">
      <w:rPr>
        <w:rFonts w:ascii="Aptos" w:hAnsi="Aptos"/>
        <w:b/>
        <w:bCs/>
        <w:sz w:val="20"/>
        <w:szCs w:val="20"/>
      </w:rPr>
      <w:fldChar w:fldCharType="begin"/>
    </w:r>
    <w:r w:rsidRPr="00706B62">
      <w:rPr>
        <w:rFonts w:ascii="Aptos" w:hAnsi="Aptos"/>
        <w:b/>
        <w:bCs/>
        <w:sz w:val="20"/>
        <w:szCs w:val="20"/>
      </w:rPr>
      <w:instrText xml:space="preserve"> NUMPAGES  \* Arabic  \* MERGEFORMAT </w:instrText>
    </w:r>
    <w:r w:rsidRPr="00706B62">
      <w:rPr>
        <w:rFonts w:ascii="Aptos" w:hAnsi="Aptos"/>
        <w:b/>
        <w:bCs/>
        <w:sz w:val="20"/>
        <w:szCs w:val="20"/>
      </w:rPr>
      <w:fldChar w:fldCharType="separate"/>
    </w:r>
    <w:r w:rsidRPr="00706B62">
      <w:rPr>
        <w:rFonts w:ascii="Aptos" w:hAnsi="Aptos"/>
        <w:b/>
        <w:bCs/>
        <w:noProof/>
        <w:sz w:val="20"/>
        <w:szCs w:val="20"/>
      </w:rPr>
      <w:t>2</w:t>
    </w:r>
    <w:r w:rsidRPr="00706B62">
      <w:rPr>
        <w:rFonts w:ascii="Aptos" w:hAnsi="Aptos"/>
        <w:b/>
        <w:bCs/>
        <w:sz w:val="20"/>
        <w:szCs w:val="20"/>
      </w:rPr>
      <w:fldChar w:fldCharType="end"/>
    </w:r>
  </w:p>
  <w:p w14:paraId="48E3A947" w14:textId="60587237" w:rsidR="004401F2" w:rsidRPr="00706B62" w:rsidRDefault="00752E2B" w:rsidP="004401F2">
    <w:pPr>
      <w:pStyle w:val="Footer"/>
      <w:rPr>
        <w:rFonts w:ascii="Aptos" w:hAnsi="Aptos"/>
        <w:sz w:val="20"/>
        <w:szCs w:val="20"/>
      </w:rPr>
    </w:pPr>
    <w:r>
      <w:rPr>
        <w:rFonts w:ascii="Aptos" w:hAnsi="Aptos"/>
        <w:sz w:val="20"/>
        <w:szCs w:val="20"/>
      </w:rPr>
      <w:t>Pathways to Start</w:t>
    </w:r>
    <w:r w:rsidR="004401F2" w:rsidRPr="00706B62">
      <w:rPr>
        <w:rFonts w:ascii="Aptos" w:hAnsi="Aptos"/>
        <w:sz w:val="20"/>
        <w:szCs w:val="20"/>
      </w:rPr>
      <w:t xml:space="preserve"> terms and conditions of participation version 1.0 – </w:t>
    </w:r>
    <w:r>
      <w:rPr>
        <w:rFonts w:ascii="Aptos" w:hAnsi="Aptos"/>
        <w:sz w:val="20"/>
        <w:szCs w:val="20"/>
      </w:rPr>
      <w:t>January 2026</w:t>
    </w:r>
  </w:p>
  <w:p w14:paraId="0AB40B35" w14:textId="3330BCA6" w:rsidR="00CD41D4" w:rsidRDefault="00CD41D4" w:rsidP="00CD41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CFA7" w14:textId="77777777" w:rsidR="009F691A" w:rsidRDefault="009F691A" w:rsidP="00240033">
      <w:pPr>
        <w:spacing w:after="0" w:line="240" w:lineRule="auto"/>
      </w:pPr>
      <w:r>
        <w:separator/>
      </w:r>
    </w:p>
  </w:footnote>
  <w:footnote w:type="continuationSeparator" w:id="0">
    <w:p w14:paraId="6F7081A9" w14:textId="77777777" w:rsidR="009F691A" w:rsidRDefault="009F691A" w:rsidP="00240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3652" w14:textId="7378713D" w:rsidR="00955384" w:rsidRPr="00706B62" w:rsidRDefault="00C31A35" w:rsidP="00C31A35">
    <w:pPr>
      <w:spacing w:after="240" w:line="240" w:lineRule="atLeast"/>
      <w:rPr>
        <w:rFonts w:ascii="Arial" w:hAnsi="Arial" w:cs="Arial"/>
        <w:b/>
        <w:color w:val="1F3864" w:themeColor="accent1" w:themeShade="80"/>
        <w:sz w:val="36"/>
        <w:szCs w:val="36"/>
      </w:rPr>
    </w:pPr>
    <w:r w:rsidRPr="00706B62">
      <w:rPr>
        <w:rFonts w:ascii="Arial" w:hAnsi="Arial" w:cs="Arial"/>
        <w:b/>
        <w:noProof/>
        <w:color w:val="1F3864" w:themeColor="accent1" w:themeShade="80"/>
        <w:sz w:val="36"/>
        <w:szCs w:val="36"/>
      </w:rPr>
      <w:drawing>
        <wp:anchor distT="0" distB="0" distL="114300" distR="114300" simplePos="0" relativeHeight="251658240" behindDoc="1" locked="0" layoutInCell="1" allowOverlap="1" wp14:anchorId="49020AA6" wp14:editId="7C29A149">
          <wp:simplePos x="0" y="0"/>
          <wp:positionH relativeFrom="column">
            <wp:posOffset>5044440</wp:posOffset>
          </wp:positionH>
          <wp:positionV relativeFrom="paragraph">
            <wp:posOffset>-277495</wp:posOffset>
          </wp:positionV>
          <wp:extent cx="1915200" cy="842400"/>
          <wp:effectExtent l="0" t="0" r="0" b="0"/>
          <wp:wrapNone/>
          <wp:docPr id="1278735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200" cy="842400"/>
                  </a:xfrm>
                  <a:prstGeom prst="rect">
                    <a:avLst/>
                  </a:prstGeom>
                  <a:noFill/>
                </pic:spPr>
              </pic:pic>
            </a:graphicData>
          </a:graphic>
          <wp14:sizeRelH relativeFrom="margin">
            <wp14:pctWidth>0</wp14:pctWidth>
          </wp14:sizeRelH>
          <wp14:sizeRelV relativeFrom="margin">
            <wp14:pctHeight>0</wp14:pctHeight>
          </wp14:sizeRelV>
        </wp:anchor>
      </w:drawing>
    </w:r>
    <w:r w:rsidR="00955384" w:rsidRPr="00706B62">
      <w:rPr>
        <w:rFonts w:ascii="Arial" w:hAnsi="Arial" w:cs="Arial"/>
        <w:b/>
        <w:color w:val="1F3864" w:themeColor="accent1" w:themeShade="80"/>
        <w:sz w:val="36"/>
        <w:szCs w:val="36"/>
      </w:rPr>
      <w:t>Highlands and Islands Enterprise (HIE)</w:t>
    </w:r>
  </w:p>
  <w:p w14:paraId="539D27FF" w14:textId="292DB068" w:rsidR="00496D9E" w:rsidRPr="00706B62" w:rsidRDefault="00752E2B" w:rsidP="00C31A35">
    <w:pPr>
      <w:spacing w:after="240" w:line="240" w:lineRule="atLeast"/>
      <w:rPr>
        <w:color w:val="1F3864" w:themeColor="accent1" w:themeShade="80"/>
      </w:rPr>
    </w:pPr>
    <w:r>
      <w:rPr>
        <w:rFonts w:ascii="Arial" w:hAnsi="Arial" w:cs="Arial"/>
        <w:b/>
        <w:color w:val="1F3864" w:themeColor="accent1" w:themeShade="80"/>
      </w:rPr>
      <w:t>Pathways to Start</w:t>
    </w:r>
    <w:r w:rsidR="009F6E68" w:rsidRPr="00706B62">
      <w:rPr>
        <w:rFonts w:ascii="Arial" w:hAnsi="Arial" w:cs="Arial"/>
        <w:b/>
        <w:color w:val="1F3864" w:themeColor="accent1" w:themeShade="80"/>
      </w:rPr>
      <w:t xml:space="preserve"> terms</w:t>
    </w:r>
    <w:r w:rsidR="00955384" w:rsidRPr="00706B62">
      <w:rPr>
        <w:rFonts w:ascii="Arial" w:hAnsi="Arial" w:cs="Arial"/>
        <w:b/>
        <w:color w:val="1F3864" w:themeColor="accent1" w:themeShade="80"/>
      </w:rPr>
      <w:t xml:space="preserve"> and conditions dated </w:t>
    </w:r>
    <w:r w:rsidR="008463E3" w:rsidRPr="00706B62">
      <w:rPr>
        <w:rFonts w:ascii="Arial" w:hAnsi="Arial" w:cs="Arial"/>
        <w:b/>
        <w:color w:val="1F3864" w:themeColor="accent1" w:themeShade="80"/>
      </w:rPr>
      <w:t>[</w:t>
    </w:r>
    <w:r>
      <w:rPr>
        <w:rFonts w:ascii="Arial" w:hAnsi="Arial" w:cs="Arial"/>
        <w:b/>
        <w:color w:val="1F3864" w:themeColor="accent1" w:themeShade="80"/>
      </w:rPr>
      <w:t>January</w:t>
    </w:r>
    <w:r w:rsidR="002E0051" w:rsidRPr="00706B62">
      <w:rPr>
        <w:rFonts w:ascii="Arial" w:hAnsi="Arial" w:cs="Arial"/>
        <w:b/>
        <w:color w:val="1F3864" w:themeColor="accent1" w:themeShade="80"/>
      </w:rPr>
      <w:t xml:space="preserve"> </w:t>
    </w:r>
    <w:r w:rsidR="000C597B" w:rsidRPr="00706B62">
      <w:rPr>
        <w:rFonts w:ascii="Arial" w:hAnsi="Arial" w:cs="Arial"/>
        <w:b/>
        <w:color w:val="1F3864" w:themeColor="accent1" w:themeShade="80"/>
      </w:rPr>
      <w:t>202</w:t>
    </w:r>
    <w:r w:rsidR="002E0051" w:rsidRPr="00706B62">
      <w:rPr>
        <w:rFonts w:ascii="Arial" w:hAnsi="Arial" w:cs="Arial"/>
        <w:b/>
        <w:color w:val="1F3864" w:themeColor="accent1" w:themeShade="80"/>
      </w:rPr>
      <w:t>5</w:t>
    </w:r>
    <w:r w:rsidR="00160262">
      <w:rPr>
        <w:rFonts w:ascii="Arial" w:hAnsi="Arial" w:cs="Arial"/>
        <w:b/>
        <w:color w:val="1F3864" w:themeColor="accent1" w:themeShade="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0AD"/>
    <w:multiLevelType w:val="hybridMultilevel"/>
    <w:tmpl w:val="1570DE30"/>
    <w:lvl w:ilvl="0" w:tplc="96E44BBC">
      <w:start w:val="1"/>
      <w:numFmt w:val="bullet"/>
      <w:lvlText w:val=""/>
      <w:lvlJc w:val="left"/>
      <w:pPr>
        <w:ind w:left="720" w:hanging="360"/>
      </w:pPr>
      <w:rPr>
        <w:rFonts w:ascii="Symbol" w:hAnsi="Symbol"/>
      </w:rPr>
    </w:lvl>
    <w:lvl w:ilvl="1" w:tplc="01A42788">
      <w:start w:val="1"/>
      <w:numFmt w:val="bullet"/>
      <w:lvlText w:val=""/>
      <w:lvlJc w:val="left"/>
      <w:pPr>
        <w:ind w:left="720" w:hanging="360"/>
      </w:pPr>
      <w:rPr>
        <w:rFonts w:ascii="Symbol" w:hAnsi="Symbol"/>
      </w:rPr>
    </w:lvl>
    <w:lvl w:ilvl="2" w:tplc="D07E1468">
      <w:start w:val="1"/>
      <w:numFmt w:val="bullet"/>
      <w:lvlText w:val=""/>
      <w:lvlJc w:val="left"/>
      <w:pPr>
        <w:ind w:left="720" w:hanging="360"/>
      </w:pPr>
      <w:rPr>
        <w:rFonts w:ascii="Symbol" w:hAnsi="Symbol"/>
      </w:rPr>
    </w:lvl>
    <w:lvl w:ilvl="3" w:tplc="3AD2E194">
      <w:start w:val="1"/>
      <w:numFmt w:val="bullet"/>
      <w:lvlText w:val=""/>
      <w:lvlJc w:val="left"/>
      <w:pPr>
        <w:ind w:left="720" w:hanging="360"/>
      </w:pPr>
      <w:rPr>
        <w:rFonts w:ascii="Symbol" w:hAnsi="Symbol"/>
      </w:rPr>
    </w:lvl>
    <w:lvl w:ilvl="4" w:tplc="6784C898">
      <w:start w:val="1"/>
      <w:numFmt w:val="bullet"/>
      <w:lvlText w:val=""/>
      <w:lvlJc w:val="left"/>
      <w:pPr>
        <w:ind w:left="720" w:hanging="360"/>
      </w:pPr>
      <w:rPr>
        <w:rFonts w:ascii="Symbol" w:hAnsi="Symbol"/>
      </w:rPr>
    </w:lvl>
    <w:lvl w:ilvl="5" w:tplc="FE88499E">
      <w:start w:val="1"/>
      <w:numFmt w:val="bullet"/>
      <w:lvlText w:val=""/>
      <w:lvlJc w:val="left"/>
      <w:pPr>
        <w:ind w:left="720" w:hanging="360"/>
      </w:pPr>
      <w:rPr>
        <w:rFonts w:ascii="Symbol" w:hAnsi="Symbol"/>
      </w:rPr>
    </w:lvl>
    <w:lvl w:ilvl="6" w:tplc="9B8A77A4">
      <w:start w:val="1"/>
      <w:numFmt w:val="bullet"/>
      <w:lvlText w:val=""/>
      <w:lvlJc w:val="left"/>
      <w:pPr>
        <w:ind w:left="720" w:hanging="360"/>
      </w:pPr>
      <w:rPr>
        <w:rFonts w:ascii="Symbol" w:hAnsi="Symbol"/>
      </w:rPr>
    </w:lvl>
    <w:lvl w:ilvl="7" w:tplc="6FD0158A">
      <w:start w:val="1"/>
      <w:numFmt w:val="bullet"/>
      <w:lvlText w:val=""/>
      <w:lvlJc w:val="left"/>
      <w:pPr>
        <w:ind w:left="720" w:hanging="360"/>
      </w:pPr>
      <w:rPr>
        <w:rFonts w:ascii="Symbol" w:hAnsi="Symbol"/>
      </w:rPr>
    </w:lvl>
    <w:lvl w:ilvl="8" w:tplc="C7301EE0">
      <w:start w:val="1"/>
      <w:numFmt w:val="bullet"/>
      <w:lvlText w:val=""/>
      <w:lvlJc w:val="left"/>
      <w:pPr>
        <w:ind w:left="720" w:hanging="360"/>
      </w:pPr>
      <w:rPr>
        <w:rFonts w:ascii="Symbol" w:hAnsi="Symbol"/>
      </w:rPr>
    </w:lvl>
  </w:abstractNum>
  <w:abstractNum w:abstractNumId="1" w15:restartNumberingAfterBreak="0">
    <w:nsid w:val="2F4C28B2"/>
    <w:multiLevelType w:val="multilevel"/>
    <w:tmpl w:val="0E646190"/>
    <w:styleLink w:val="CMS-ANHeading"/>
    <w:lvl w:ilvl="0">
      <w:start w:val="1"/>
      <w:numFmt w:val="none"/>
      <w:pStyle w:val="CMSANMainHeading"/>
      <w:suff w:val="nothing"/>
      <w:lvlText w:val=""/>
      <w:lvlJc w:val="left"/>
      <w:pPr>
        <w:ind w:left="0" w:firstLine="0"/>
      </w:pPr>
    </w:lvl>
    <w:lvl w:ilvl="1">
      <w:start w:val="1"/>
      <w:numFmt w:val="decimal"/>
      <w:pStyle w:val="CMSANHeading1"/>
      <w:lvlText w:val="%2."/>
      <w:lvlJc w:val="left"/>
      <w:pPr>
        <w:tabs>
          <w:tab w:val="num" w:pos="5530"/>
        </w:tabs>
        <w:ind w:left="5530" w:hanging="851"/>
      </w:pPr>
    </w:lvl>
    <w:lvl w:ilvl="2">
      <w:start w:val="1"/>
      <w:numFmt w:val="decimal"/>
      <w:pStyle w:val="CMSANHeading2"/>
      <w:lvlText w:val="%2.%3"/>
      <w:lvlJc w:val="left"/>
      <w:pPr>
        <w:tabs>
          <w:tab w:val="num" w:pos="851"/>
        </w:tabs>
        <w:ind w:left="851" w:hanging="851"/>
      </w:pPr>
    </w:lvl>
    <w:lvl w:ilvl="3">
      <w:start w:val="1"/>
      <w:numFmt w:val="decimal"/>
      <w:pStyle w:val="CMSANHeading3"/>
      <w:lvlText w:val="%2.%3.%4"/>
      <w:lvlJc w:val="left"/>
      <w:pPr>
        <w:tabs>
          <w:tab w:val="num" w:pos="1701"/>
        </w:tabs>
        <w:ind w:left="1701"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954958"/>
    <w:multiLevelType w:val="hybridMultilevel"/>
    <w:tmpl w:val="F3F8F1D0"/>
    <w:lvl w:ilvl="0" w:tplc="53AA0F36">
      <w:start w:val="1"/>
      <w:numFmt w:val="bullet"/>
      <w:lvlText w:val=""/>
      <w:lvlJc w:val="left"/>
      <w:pPr>
        <w:ind w:left="720" w:hanging="360"/>
      </w:pPr>
      <w:rPr>
        <w:rFonts w:ascii="Symbol" w:hAnsi="Symbol"/>
      </w:rPr>
    </w:lvl>
    <w:lvl w:ilvl="1" w:tplc="CE5EA4C8">
      <w:start w:val="1"/>
      <w:numFmt w:val="bullet"/>
      <w:lvlText w:val=""/>
      <w:lvlJc w:val="left"/>
      <w:pPr>
        <w:ind w:left="720" w:hanging="360"/>
      </w:pPr>
      <w:rPr>
        <w:rFonts w:ascii="Symbol" w:hAnsi="Symbol"/>
      </w:rPr>
    </w:lvl>
    <w:lvl w:ilvl="2" w:tplc="0E8698AE">
      <w:start w:val="1"/>
      <w:numFmt w:val="bullet"/>
      <w:lvlText w:val=""/>
      <w:lvlJc w:val="left"/>
      <w:pPr>
        <w:ind w:left="720" w:hanging="360"/>
      </w:pPr>
      <w:rPr>
        <w:rFonts w:ascii="Symbol" w:hAnsi="Symbol"/>
      </w:rPr>
    </w:lvl>
    <w:lvl w:ilvl="3" w:tplc="D0280548">
      <w:start w:val="1"/>
      <w:numFmt w:val="bullet"/>
      <w:lvlText w:val=""/>
      <w:lvlJc w:val="left"/>
      <w:pPr>
        <w:ind w:left="720" w:hanging="360"/>
      </w:pPr>
      <w:rPr>
        <w:rFonts w:ascii="Symbol" w:hAnsi="Symbol"/>
      </w:rPr>
    </w:lvl>
    <w:lvl w:ilvl="4" w:tplc="FA96E7FE">
      <w:start w:val="1"/>
      <w:numFmt w:val="bullet"/>
      <w:lvlText w:val=""/>
      <w:lvlJc w:val="left"/>
      <w:pPr>
        <w:ind w:left="720" w:hanging="360"/>
      </w:pPr>
      <w:rPr>
        <w:rFonts w:ascii="Symbol" w:hAnsi="Symbol"/>
      </w:rPr>
    </w:lvl>
    <w:lvl w:ilvl="5" w:tplc="B324F5D2">
      <w:start w:val="1"/>
      <w:numFmt w:val="bullet"/>
      <w:lvlText w:val=""/>
      <w:lvlJc w:val="left"/>
      <w:pPr>
        <w:ind w:left="720" w:hanging="360"/>
      </w:pPr>
      <w:rPr>
        <w:rFonts w:ascii="Symbol" w:hAnsi="Symbol"/>
      </w:rPr>
    </w:lvl>
    <w:lvl w:ilvl="6" w:tplc="0B66BA8A">
      <w:start w:val="1"/>
      <w:numFmt w:val="bullet"/>
      <w:lvlText w:val=""/>
      <w:lvlJc w:val="left"/>
      <w:pPr>
        <w:ind w:left="720" w:hanging="360"/>
      </w:pPr>
      <w:rPr>
        <w:rFonts w:ascii="Symbol" w:hAnsi="Symbol"/>
      </w:rPr>
    </w:lvl>
    <w:lvl w:ilvl="7" w:tplc="EFA4F5F6">
      <w:start w:val="1"/>
      <w:numFmt w:val="bullet"/>
      <w:lvlText w:val=""/>
      <w:lvlJc w:val="left"/>
      <w:pPr>
        <w:ind w:left="720" w:hanging="360"/>
      </w:pPr>
      <w:rPr>
        <w:rFonts w:ascii="Symbol" w:hAnsi="Symbol"/>
      </w:rPr>
    </w:lvl>
    <w:lvl w:ilvl="8" w:tplc="9BA6BD72">
      <w:start w:val="1"/>
      <w:numFmt w:val="bullet"/>
      <w:lvlText w:val=""/>
      <w:lvlJc w:val="left"/>
      <w:pPr>
        <w:ind w:left="720" w:hanging="360"/>
      </w:pPr>
      <w:rPr>
        <w:rFonts w:ascii="Symbol" w:hAnsi="Symbol"/>
      </w:rPr>
    </w:lvl>
  </w:abstractNum>
  <w:abstractNum w:abstractNumId="3" w15:restartNumberingAfterBreak="0">
    <w:nsid w:val="46F90335"/>
    <w:multiLevelType w:val="hybridMultilevel"/>
    <w:tmpl w:val="78361570"/>
    <w:lvl w:ilvl="0" w:tplc="C1EE6B48">
      <w:start w:val="1"/>
      <w:numFmt w:val="bullet"/>
      <w:lvlText w:val=""/>
      <w:lvlJc w:val="left"/>
      <w:pPr>
        <w:ind w:left="720" w:hanging="360"/>
      </w:pPr>
      <w:rPr>
        <w:rFonts w:ascii="Symbol" w:hAnsi="Symbol"/>
      </w:rPr>
    </w:lvl>
    <w:lvl w:ilvl="1" w:tplc="3906F4F8">
      <w:start w:val="1"/>
      <w:numFmt w:val="bullet"/>
      <w:lvlText w:val=""/>
      <w:lvlJc w:val="left"/>
      <w:pPr>
        <w:ind w:left="720" w:hanging="360"/>
      </w:pPr>
      <w:rPr>
        <w:rFonts w:ascii="Symbol" w:hAnsi="Symbol"/>
      </w:rPr>
    </w:lvl>
    <w:lvl w:ilvl="2" w:tplc="772C6396">
      <w:start w:val="1"/>
      <w:numFmt w:val="bullet"/>
      <w:lvlText w:val=""/>
      <w:lvlJc w:val="left"/>
      <w:pPr>
        <w:ind w:left="720" w:hanging="360"/>
      </w:pPr>
      <w:rPr>
        <w:rFonts w:ascii="Symbol" w:hAnsi="Symbol"/>
      </w:rPr>
    </w:lvl>
    <w:lvl w:ilvl="3" w:tplc="05EA432C">
      <w:start w:val="1"/>
      <w:numFmt w:val="bullet"/>
      <w:lvlText w:val=""/>
      <w:lvlJc w:val="left"/>
      <w:pPr>
        <w:ind w:left="720" w:hanging="360"/>
      </w:pPr>
      <w:rPr>
        <w:rFonts w:ascii="Symbol" w:hAnsi="Symbol"/>
      </w:rPr>
    </w:lvl>
    <w:lvl w:ilvl="4" w:tplc="3E3875B2">
      <w:start w:val="1"/>
      <w:numFmt w:val="bullet"/>
      <w:lvlText w:val=""/>
      <w:lvlJc w:val="left"/>
      <w:pPr>
        <w:ind w:left="720" w:hanging="360"/>
      </w:pPr>
      <w:rPr>
        <w:rFonts w:ascii="Symbol" w:hAnsi="Symbol"/>
      </w:rPr>
    </w:lvl>
    <w:lvl w:ilvl="5" w:tplc="9454BD74">
      <w:start w:val="1"/>
      <w:numFmt w:val="bullet"/>
      <w:lvlText w:val=""/>
      <w:lvlJc w:val="left"/>
      <w:pPr>
        <w:ind w:left="720" w:hanging="360"/>
      </w:pPr>
      <w:rPr>
        <w:rFonts w:ascii="Symbol" w:hAnsi="Symbol"/>
      </w:rPr>
    </w:lvl>
    <w:lvl w:ilvl="6" w:tplc="931E74E6">
      <w:start w:val="1"/>
      <w:numFmt w:val="bullet"/>
      <w:lvlText w:val=""/>
      <w:lvlJc w:val="left"/>
      <w:pPr>
        <w:ind w:left="720" w:hanging="360"/>
      </w:pPr>
      <w:rPr>
        <w:rFonts w:ascii="Symbol" w:hAnsi="Symbol"/>
      </w:rPr>
    </w:lvl>
    <w:lvl w:ilvl="7" w:tplc="2C566984">
      <w:start w:val="1"/>
      <w:numFmt w:val="bullet"/>
      <w:lvlText w:val=""/>
      <w:lvlJc w:val="left"/>
      <w:pPr>
        <w:ind w:left="720" w:hanging="360"/>
      </w:pPr>
      <w:rPr>
        <w:rFonts w:ascii="Symbol" w:hAnsi="Symbol"/>
      </w:rPr>
    </w:lvl>
    <w:lvl w:ilvl="8" w:tplc="63A059FE">
      <w:start w:val="1"/>
      <w:numFmt w:val="bullet"/>
      <w:lvlText w:val=""/>
      <w:lvlJc w:val="left"/>
      <w:pPr>
        <w:ind w:left="720" w:hanging="360"/>
      </w:pPr>
      <w:rPr>
        <w:rFonts w:ascii="Symbol" w:hAnsi="Symbol"/>
      </w:rPr>
    </w:lvl>
  </w:abstractNum>
  <w:abstractNum w:abstractNumId="4" w15:restartNumberingAfterBreak="0">
    <w:nsid w:val="5E3E378A"/>
    <w:multiLevelType w:val="multilevel"/>
    <w:tmpl w:val="675EF194"/>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b w:val="0"/>
        <w:i w:val="0"/>
      </w:rPr>
    </w:lvl>
    <w:lvl w:ilvl="2">
      <w:start w:val="1"/>
      <w:numFmt w:val="decimal"/>
      <w:pStyle w:val="Level3Number"/>
      <w:lvlText w:val="%1.%2.%3"/>
      <w:lvlJc w:val="left"/>
      <w:pPr>
        <w:tabs>
          <w:tab w:val="num" w:pos="1728"/>
        </w:tabs>
        <w:ind w:left="1728" w:hanging="1008"/>
      </w:pPr>
      <w:rPr>
        <w:b w:val="0"/>
        <w:i w:val="0"/>
      </w:rPr>
    </w:lvl>
    <w:lvl w:ilvl="3">
      <w:start w:val="1"/>
      <w:numFmt w:val="decimal"/>
      <w:pStyle w:val="Level4Number"/>
      <w:lvlText w:val="%1.%2.%3.%4"/>
      <w:lvlJc w:val="left"/>
      <w:pPr>
        <w:tabs>
          <w:tab w:val="num" w:pos="2880"/>
        </w:tabs>
        <w:ind w:left="2880" w:hanging="1152"/>
      </w:pPr>
      <w:rPr>
        <w:b w:val="0"/>
        <w:i w:val="0"/>
      </w:rPr>
    </w:lvl>
    <w:lvl w:ilvl="4">
      <w:start w:val="1"/>
      <w:numFmt w:val="decimal"/>
      <w:pStyle w:val="Level5Number"/>
      <w:lvlText w:val="%1.%2.%3.%4.%5"/>
      <w:lvlJc w:val="left"/>
      <w:pPr>
        <w:tabs>
          <w:tab w:val="num" w:pos="4320"/>
        </w:tabs>
        <w:ind w:left="1440" w:firstLine="1440"/>
      </w:pPr>
      <w:rPr>
        <w:b w:val="0"/>
        <w:i w:val="0"/>
      </w:rPr>
    </w:lvl>
    <w:lvl w:ilvl="5">
      <w:start w:val="1"/>
      <w:numFmt w:val="lowerLetter"/>
      <w:pStyle w:val="Level6Number"/>
      <w:lvlText w:val="(%6)"/>
      <w:lvlJc w:val="left"/>
      <w:pPr>
        <w:tabs>
          <w:tab w:val="num" w:pos="5760"/>
        </w:tabs>
        <w:ind w:left="5760" w:hanging="21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lowerLetter"/>
      <w:lvlText w:val="(%9)"/>
      <w:lvlJc w:val="left"/>
      <w:pPr>
        <w:ind w:left="3240" w:hanging="360"/>
      </w:pPr>
    </w:lvl>
  </w:abstractNum>
  <w:abstractNum w:abstractNumId="5" w15:restartNumberingAfterBreak="0">
    <w:nsid w:val="67630D10"/>
    <w:multiLevelType w:val="multilevel"/>
    <w:tmpl w:val="82CE91B2"/>
    <w:lvl w:ilvl="0">
      <w:start w:val="1"/>
      <w:numFmt w:val="decimal"/>
      <w:pStyle w:val="Level1"/>
      <w:lvlText w:val="%1."/>
      <w:lvlJc w:val="left"/>
      <w:pPr>
        <w:tabs>
          <w:tab w:val="num" w:pos="720"/>
        </w:tabs>
        <w:ind w:left="720" w:hanging="720"/>
      </w:pPr>
      <w:rPr>
        <w:rFonts w:ascii="Arial" w:hAnsi="Arial" w:cs="Times New Roman" w:hint="default"/>
        <w:b/>
        <w:i w:val="0"/>
        <w:sz w:val="22"/>
      </w:rPr>
    </w:lvl>
    <w:lvl w:ilvl="1">
      <w:start w:val="1"/>
      <w:numFmt w:val="decimal"/>
      <w:pStyle w:val="Level2"/>
      <w:lvlText w:val="%1.%2"/>
      <w:lvlJc w:val="left"/>
      <w:pPr>
        <w:tabs>
          <w:tab w:val="num" w:pos="720"/>
        </w:tabs>
        <w:ind w:left="720" w:hanging="720"/>
      </w:pPr>
      <w:rPr>
        <w:rFonts w:ascii="Arial" w:hAnsi="Arial" w:cs="Times New Roman" w:hint="default"/>
        <w:b w:val="0"/>
        <w:i w:val="0"/>
        <w:sz w:val="20"/>
      </w:rPr>
    </w:lvl>
    <w:lvl w:ilvl="2">
      <w:start w:val="1"/>
      <w:numFmt w:val="decimal"/>
      <w:pStyle w:val="Level3"/>
      <w:lvlText w:val="%1.%2.%3"/>
      <w:lvlJc w:val="left"/>
      <w:pPr>
        <w:tabs>
          <w:tab w:val="num" w:pos="1728"/>
        </w:tabs>
        <w:ind w:left="1728" w:hanging="1008"/>
      </w:pPr>
      <w:rPr>
        <w:rFonts w:ascii="Arial" w:hAnsi="Arial" w:cs="Times New Roman" w:hint="default"/>
        <w:b w:val="0"/>
        <w:i w:val="0"/>
        <w:sz w:val="20"/>
      </w:rPr>
    </w:lvl>
    <w:lvl w:ilvl="3">
      <w:start w:val="1"/>
      <w:numFmt w:val="lowerRoman"/>
      <w:pStyle w:val="Level4"/>
      <w:lvlText w:val="(%4)"/>
      <w:lvlJc w:val="left"/>
      <w:pPr>
        <w:tabs>
          <w:tab w:val="num" w:pos="2736"/>
        </w:tabs>
        <w:ind w:left="2736" w:hanging="1008"/>
      </w:pPr>
      <w:rPr>
        <w:rFonts w:ascii="Arial" w:hAnsi="Arial" w:cs="Times New Roman" w:hint="default"/>
        <w:b w:val="0"/>
        <w:i w:val="0"/>
        <w:sz w:val="20"/>
      </w:rPr>
    </w:lvl>
    <w:lvl w:ilvl="4">
      <w:start w:val="1"/>
      <w:numFmt w:val="lowerLetter"/>
      <w:pStyle w:val="Level5"/>
      <w:lvlText w:val="(%5)"/>
      <w:lvlJc w:val="left"/>
      <w:pPr>
        <w:tabs>
          <w:tab w:val="num" w:pos="2736"/>
        </w:tabs>
        <w:ind w:left="2736" w:hanging="1008"/>
      </w:pPr>
      <w:rPr>
        <w:rFonts w:ascii="Arial" w:hAnsi="Arial" w:cs="Times New Roman" w:hint="default"/>
        <w:b w:val="0"/>
        <w:i w:val="0"/>
        <w:sz w:val="20"/>
      </w:rPr>
    </w:lvl>
    <w:lvl w:ilvl="5">
      <w:start w:val="1"/>
      <w:numFmt w:val="decimal"/>
      <w:pStyle w:val="Level6"/>
      <w:lvlText w:val="(%4)(%5)(%6)"/>
      <w:lvlJc w:val="left"/>
      <w:pPr>
        <w:tabs>
          <w:tab w:val="num" w:pos="2736"/>
        </w:tabs>
        <w:ind w:left="2736" w:hanging="1008"/>
      </w:pPr>
      <w:rPr>
        <w:rFonts w:ascii="Arial" w:hAnsi="Arial" w:cs="Times New Roman" w:hint="default"/>
        <w:b w:val="0"/>
        <w:i w:val="0"/>
        <w:sz w:val="20"/>
      </w:rPr>
    </w:lvl>
    <w:lvl w:ilvl="6">
      <w:start w:val="1"/>
      <w:numFmt w:val="lowerRoman"/>
      <w:pStyle w:val="Level7"/>
      <w:lvlText w:val="(%4)(%5)(%6)(%7)"/>
      <w:lvlJc w:val="left"/>
      <w:pPr>
        <w:tabs>
          <w:tab w:val="num" w:pos="3600"/>
        </w:tabs>
        <w:ind w:left="3600" w:hanging="1872"/>
      </w:pPr>
      <w:rPr>
        <w:rFonts w:ascii="Arial" w:hAnsi="Arial" w:cs="Times New Roman" w:hint="default"/>
        <w:b w:val="0"/>
        <w:i w:val="0"/>
        <w:sz w:val="20"/>
      </w:rPr>
    </w:lvl>
    <w:lvl w:ilvl="7">
      <w:start w:val="1"/>
      <w:numFmt w:val="lowerLetter"/>
      <w:pStyle w:val="Level8"/>
      <w:lvlText w:val="(%4)(%5)(%6)(%7)(%8)"/>
      <w:lvlJc w:val="left"/>
      <w:pPr>
        <w:tabs>
          <w:tab w:val="num" w:pos="3999"/>
        </w:tabs>
        <w:ind w:left="3999" w:hanging="1872"/>
      </w:pPr>
      <w:rPr>
        <w:rFonts w:ascii="Arial" w:hAnsi="Arial" w:cs="Times New Roman" w:hint="default"/>
        <w:b w:val="0"/>
        <w:i w:val="0"/>
        <w:sz w:val="20"/>
      </w:rPr>
    </w:lvl>
    <w:lvl w:ilvl="8">
      <w:start w:val="1"/>
      <w:numFmt w:val="decimal"/>
      <w:lvlText w:val="(%4)(%5)(%6)(%7)(%8)(%9)"/>
      <w:lvlJc w:val="left"/>
      <w:pPr>
        <w:tabs>
          <w:tab w:val="num" w:pos="3600"/>
        </w:tabs>
        <w:ind w:left="3600" w:hanging="1872"/>
      </w:pPr>
      <w:rPr>
        <w:rFonts w:ascii="Arial" w:hAnsi="Arial" w:cs="Times New Roman" w:hint="default"/>
        <w:b w:val="0"/>
        <w:i w:val="0"/>
        <w:sz w:val="20"/>
      </w:rPr>
    </w:lvl>
  </w:abstractNum>
  <w:abstractNum w:abstractNumId="6" w15:restartNumberingAfterBreak="0">
    <w:nsid w:val="72600A88"/>
    <w:multiLevelType w:val="hybridMultilevel"/>
    <w:tmpl w:val="7E983016"/>
    <w:lvl w:ilvl="0" w:tplc="299816AE">
      <w:start w:val="1"/>
      <w:numFmt w:val="bullet"/>
      <w:lvlText w:val=""/>
      <w:lvlJc w:val="left"/>
      <w:pPr>
        <w:ind w:left="720" w:hanging="360"/>
      </w:pPr>
      <w:rPr>
        <w:rFonts w:ascii="Symbol" w:hAnsi="Symbol"/>
      </w:rPr>
    </w:lvl>
    <w:lvl w:ilvl="1" w:tplc="7E1A3898">
      <w:start w:val="1"/>
      <w:numFmt w:val="bullet"/>
      <w:lvlText w:val=""/>
      <w:lvlJc w:val="left"/>
      <w:pPr>
        <w:ind w:left="720" w:hanging="360"/>
      </w:pPr>
      <w:rPr>
        <w:rFonts w:ascii="Symbol" w:hAnsi="Symbol"/>
      </w:rPr>
    </w:lvl>
    <w:lvl w:ilvl="2" w:tplc="8ED0636C">
      <w:start w:val="1"/>
      <w:numFmt w:val="bullet"/>
      <w:lvlText w:val=""/>
      <w:lvlJc w:val="left"/>
      <w:pPr>
        <w:ind w:left="720" w:hanging="360"/>
      </w:pPr>
      <w:rPr>
        <w:rFonts w:ascii="Symbol" w:hAnsi="Symbol"/>
      </w:rPr>
    </w:lvl>
    <w:lvl w:ilvl="3" w:tplc="9CB69290">
      <w:start w:val="1"/>
      <w:numFmt w:val="bullet"/>
      <w:lvlText w:val=""/>
      <w:lvlJc w:val="left"/>
      <w:pPr>
        <w:ind w:left="720" w:hanging="360"/>
      </w:pPr>
      <w:rPr>
        <w:rFonts w:ascii="Symbol" w:hAnsi="Symbol"/>
      </w:rPr>
    </w:lvl>
    <w:lvl w:ilvl="4" w:tplc="229AB5BE">
      <w:start w:val="1"/>
      <w:numFmt w:val="bullet"/>
      <w:lvlText w:val=""/>
      <w:lvlJc w:val="left"/>
      <w:pPr>
        <w:ind w:left="720" w:hanging="360"/>
      </w:pPr>
      <w:rPr>
        <w:rFonts w:ascii="Symbol" w:hAnsi="Symbol"/>
      </w:rPr>
    </w:lvl>
    <w:lvl w:ilvl="5" w:tplc="CC7429BA">
      <w:start w:val="1"/>
      <w:numFmt w:val="bullet"/>
      <w:lvlText w:val=""/>
      <w:lvlJc w:val="left"/>
      <w:pPr>
        <w:ind w:left="720" w:hanging="360"/>
      </w:pPr>
      <w:rPr>
        <w:rFonts w:ascii="Symbol" w:hAnsi="Symbol"/>
      </w:rPr>
    </w:lvl>
    <w:lvl w:ilvl="6" w:tplc="2D187B20">
      <w:start w:val="1"/>
      <w:numFmt w:val="bullet"/>
      <w:lvlText w:val=""/>
      <w:lvlJc w:val="left"/>
      <w:pPr>
        <w:ind w:left="720" w:hanging="360"/>
      </w:pPr>
      <w:rPr>
        <w:rFonts w:ascii="Symbol" w:hAnsi="Symbol"/>
      </w:rPr>
    </w:lvl>
    <w:lvl w:ilvl="7" w:tplc="1D48C362">
      <w:start w:val="1"/>
      <w:numFmt w:val="bullet"/>
      <w:lvlText w:val=""/>
      <w:lvlJc w:val="left"/>
      <w:pPr>
        <w:ind w:left="720" w:hanging="360"/>
      </w:pPr>
      <w:rPr>
        <w:rFonts w:ascii="Symbol" w:hAnsi="Symbol"/>
      </w:rPr>
    </w:lvl>
    <w:lvl w:ilvl="8" w:tplc="37787EDA">
      <w:start w:val="1"/>
      <w:numFmt w:val="bullet"/>
      <w:lvlText w:val=""/>
      <w:lvlJc w:val="left"/>
      <w:pPr>
        <w:ind w:left="720" w:hanging="360"/>
      </w:pPr>
      <w:rPr>
        <w:rFonts w:ascii="Symbol" w:hAnsi="Symbol"/>
      </w:rPr>
    </w:lvl>
  </w:abstractNum>
  <w:abstractNum w:abstractNumId="7" w15:restartNumberingAfterBreak="0">
    <w:nsid w:val="72BF527C"/>
    <w:multiLevelType w:val="hybridMultilevel"/>
    <w:tmpl w:val="2E70EFDE"/>
    <w:lvl w:ilvl="0" w:tplc="BA4EE3EE">
      <w:start w:val="1"/>
      <w:numFmt w:val="decimal"/>
      <w:pStyle w:val="CMSAN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7809706">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 w16cid:durableId="1546597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582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192007">
    <w:abstractNumId w:val="7"/>
  </w:num>
  <w:num w:numId="5" w16cid:durableId="871649345">
    <w:abstractNumId w:val="1"/>
  </w:num>
  <w:num w:numId="6" w16cid:durableId="1501698807">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7" w16cid:durableId="43794828">
    <w:abstractNumId w:val="6"/>
  </w:num>
  <w:num w:numId="8" w16cid:durableId="1702048764">
    <w:abstractNumId w:val="3"/>
  </w:num>
  <w:num w:numId="9" w16cid:durableId="2022657276">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0" w16cid:durableId="890194581">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1" w16cid:durableId="1391999777">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2" w16cid:durableId="363100317">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3" w16cid:durableId="2145853294">
    <w:abstractNumId w:val="0"/>
  </w:num>
  <w:num w:numId="14" w16cid:durableId="859706662">
    <w:abstractNumId w:val="2"/>
  </w:num>
  <w:num w:numId="15" w16cid:durableId="772241033">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6" w16cid:durableId="2067534284">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7" w16cid:durableId="1278951389">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8" w16cid:durableId="2056811900">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19" w16cid:durableId="441148852">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0" w16cid:durableId="1076706661">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1" w16cid:durableId="1915507990">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2" w16cid:durableId="1881286473">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3" w16cid:durableId="1949199061">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4" w16cid:durableId="221985966">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5" w16cid:durableId="1984192628">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6" w16cid:durableId="785198583">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7" w16cid:durableId="142741575">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8" w16cid:durableId="1779175939">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29" w16cid:durableId="1343244906">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30" w16cid:durableId="364209232">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31" w16cid:durableId="1226646801">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32" w16cid:durableId="107042314">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33" w16cid:durableId="1799373653">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 w:numId="34" w16cid:durableId="1051807333">
    <w:abstractNumId w:val="1"/>
    <w:lvlOverride w:ilvl="1">
      <w:lvl w:ilvl="1">
        <w:start w:val="1"/>
        <w:numFmt w:val="decimal"/>
        <w:pStyle w:val="CMSANHeading1"/>
        <w:lvlText w:val="%2."/>
        <w:lvlJc w:val="left"/>
        <w:pPr>
          <w:tabs>
            <w:tab w:val="num" w:pos="5530"/>
          </w:tabs>
          <w:ind w:left="5530" w:hanging="851"/>
        </w:pPr>
        <w:rPr>
          <w:color w:val="44546A" w:themeColor="text2"/>
        </w:rPr>
      </w:lvl>
    </w:lvlOverride>
    <w:lvlOverride w:ilvl="2">
      <w:lvl w:ilvl="2">
        <w:start w:val="1"/>
        <w:numFmt w:val="decimal"/>
        <w:pStyle w:val="CMSANHeading2"/>
        <w:lvlText w:val="%2.%3"/>
        <w:lvlJc w:val="left"/>
        <w:pPr>
          <w:tabs>
            <w:tab w:val="num" w:pos="851"/>
          </w:tabs>
          <w:ind w:left="851" w:hanging="851"/>
        </w:pPr>
        <w:rPr>
          <w:b w:val="0"/>
          <w:color w:val="auto"/>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55"/>
    <w:rsid w:val="0000052A"/>
    <w:rsid w:val="000013D7"/>
    <w:rsid w:val="00001592"/>
    <w:rsid w:val="00004E9C"/>
    <w:rsid w:val="00013CB4"/>
    <w:rsid w:val="0001404E"/>
    <w:rsid w:val="000236DB"/>
    <w:rsid w:val="00027BDF"/>
    <w:rsid w:val="00031287"/>
    <w:rsid w:val="00042AD4"/>
    <w:rsid w:val="00043F79"/>
    <w:rsid w:val="00062848"/>
    <w:rsid w:val="00072FC4"/>
    <w:rsid w:val="00093CC2"/>
    <w:rsid w:val="0009523C"/>
    <w:rsid w:val="000A457F"/>
    <w:rsid w:val="000C209B"/>
    <w:rsid w:val="000C597B"/>
    <w:rsid w:val="000C661D"/>
    <w:rsid w:val="000E2258"/>
    <w:rsid w:val="000E6B66"/>
    <w:rsid w:val="000F46B9"/>
    <w:rsid w:val="000F5304"/>
    <w:rsid w:val="0011020F"/>
    <w:rsid w:val="0011045E"/>
    <w:rsid w:val="00111C35"/>
    <w:rsid w:val="00122E87"/>
    <w:rsid w:val="0012555A"/>
    <w:rsid w:val="00126997"/>
    <w:rsid w:val="00126E8D"/>
    <w:rsid w:val="00132E03"/>
    <w:rsid w:val="0013556D"/>
    <w:rsid w:val="001473BF"/>
    <w:rsid w:val="00147DA7"/>
    <w:rsid w:val="00160262"/>
    <w:rsid w:val="00164FB7"/>
    <w:rsid w:val="00167A38"/>
    <w:rsid w:val="00167B35"/>
    <w:rsid w:val="00167E58"/>
    <w:rsid w:val="00173273"/>
    <w:rsid w:val="00176E33"/>
    <w:rsid w:val="00182D10"/>
    <w:rsid w:val="0018567F"/>
    <w:rsid w:val="00192765"/>
    <w:rsid w:val="001949A5"/>
    <w:rsid w:val="001A3610"/>
    <w:rsid w:val="001A5855"/>
    <w:rsid w:val="001B0850"/>
    <w:rsid w:val="001B331C"/>
    <w:rsid w:val="001B53C7"/>
    <w:rsid w:val="001D1C39"/>
    <w:rsid w:val="001D588D"/>
    <w:rsid w:val="001E45C9"/>
    <w:rsid w:val="00204A94"/>
    <w:rsid w:val="00220868"/>
    <w:rsid w:val="00224BD8"/>
    <w:rsid w:val="00227ECA"/>
    <w:rsid w:val="00233E03"/>
    <w:rsid w:val="00234845"/>
    <w:rsid w:val="002369D5"/>
    <w:rsid w:val="00240033"/>
    <w:rsid w:val="0024203F"/>
    <w:rsid w:val="002426B1"/>
    <w:rsid w:val="00242B7D"/>
    <w:rsid w:val="00256B1B"/>
    <w:rsid w:val="00267082"/>
    <w:rsid w:val="00274077"/>
    <w:rsid w:val="0028152C"/>
    <w:rsid w:val="0029037B"/>
    <w:rsid w:val="002A3827"/>
    <w:rsid w:val="002B59E8"/>
    <w:rsid w:val="002C0904"/>
    <w:rsid w:val="002C402E"/>
    <w:rsid w:val="002C658A"/>
    <w:rsid w:val="002D31C8"/>
    <w:rsid w:val="002E0051"/>
    <w:rsid w:val="002E4B52"/>
    <w:rsid w:val="00305A56"/>
    <w:rsid w:val="00305F08"/>
    <w:rsid w:val="00306962"/>
    <w:rsid w:val="00306C6F"/>
    <w:rsid w:val="003072DB"/>
    <w:rsid w:val="003126F3"/>
    <w:rsid w:val="0031419D"/>
    <w:rsid w:val="0031605E"/>
    <w:rsid w:val="003160F3"/>
    <w:rsid w:val="00324A32"/>
    <w:rsid w:val="0032720C"/>
    <w:rsid w:val="00332ACF"/>
    <w:rsid w:val="0033506C"/>
    <w:rsid w:val="00340535"/>
    <w:rsid w:val="00343176"/>
    <w:rsid w:val="00344F03"/>
    <w:rsid w:val="00352AF2"/>
    <w:rsid w:val="003701C6"/>
    <w:rsid w:val="003767D6"/>
    <w:rsid w:val="003A12BE"/>
    <w:rsid w:val="003A60DB"/>
    <w:rsid w:val="003B03F9"/>
    <w:rsid w:val="003B0FF9"/>
    <w:rsid w:val="003B62FE"/>
    <w:rsid w:val="003B66FD"/>
    <w:rsid w:val="003E29E1"/>
    <w:rsid w:val="003F41F3"/>
    <w:rsid w:val="004161EA"/>
    <w:rsid w:val="00417B66"/>
    <w:rsid w:val="004306B1"/>
    <w:rsid w:val="004307DC"/>
    <w:rsid w:val="00435C6D"/>
    <w:rsid w:val="004401F2"/>
    <w:rsid w:val="00446AF5"/>
    <w:rsid w:val="00454CB2"/>
    <w:rsid w:val="00476650"/>
    <w:rsid w:val="00490015"/>
    <w:rsid w:val="00490018"/>
    <w:rsid w:val="004937D0"/>
    <w:rsid w:val="00493E36"/>
    <w:rsid w:val="004967BA"/>
    <w:rsid w:val="00496D9E"/>
    <w:rsid w:val="004A177C"/>
    <w:rsid w:val="004A65DE"/>
    <w:rsid w:val="004C1A84"/>
    <w:rsid w:val="004C4055"/>
    <w:rsid w:val="004D5455"/>
    <w:rsid w:val="004E5F81"/>
    <w:rsid w:val="004F661E"/>
    <w:rsid w:val="005014D4"/>
    <w:rsid w:val="00504099"/>
    <w:rsid w:val="0051160C"/>
    <w:rsid w:val="0053155B"/>
    <w:rsid w:val="0053239A"/>
    <w:rsid w:val="0053559B"/>
    <w:rsid w:val="00544419"/>
    <w:rsid w:val="0055625D"/>
    <w:rsid w:val="005567B0"/>
    <w:rsid w:val="00567007"/>
    <w:rsid w:val="00573237"/>
    <w:rsid w:val="005836CE"/>
    <w:rsid w:val="00590CDC"/>
    <w:rsid w:val="00596BE5"/>
    <w:rsid w:val="005A31DD"/>
    <w:rsid w:val="005B29C3"/>
    <w:rsid w:val="005B7C83"/>
    <w:rsid w:val="005C7321"/>
    <w:rsid w:val="005C7B26"/>
    <w:rsid w:val="005D60B0"/>
    <w:rsid w:val="005E1A02"/>
    <w:rsid w:val="00601C05"/>
    <w:rsid w:val="006024FD"/>
    <w:rsid w:val="00611FDC"/>
    <w:rsid w:val="00613D1B"/>
    <w:rsid w:val="006166FB"/>
    <w:rsid w:val="00624960"/>
    <w:rsid w:val="00630E85"/>
    <w:rsid w:val="0063553B"/>
    <w:rsid w:val="0064700E"/>
    <w:rsid w:val="0064715E"/>
    <w:rsid w:val="00650433"/>
    <w:rsid w:val="006519AF"/>
    <w:rsid w:val="00667C52"/>
    <w:rsid w:val="00670EC4"/>
    <w:rsid w:val="00673BC1"/>
    <w:rsid w:val="006960D2"/>
    <w:rsid w:val="006B0B35"/>
    <w:rsid w:val="006B2FB0"/>
    <w:rsid w:val="006B5270"/>
    <w:rsid w:val="006B7CF9"/>
    <w:rsid w:val="006C2F80"/>
    <w:rsid w:val="006C5652"/>
    <w:rsid w:val="006C6A2C"/>
    <w:rsid w:val="006D2017"/>
    <w:rsid w:val="006E6A23"/>
    <w:rsid w:val="006F0686"/>
    <w:rsid w:val="006F4832"/>
    <w:rsid w:val="006F7141"/>
    <w:rsid w:val="00706B62"/>
    <w:rsid w:val="007147B2"/>
    <w:rsid w:val="007164D4"/>
    <w:rsid w:val="007228D5"/>
    <w:rsid w:val="00732C9D"/>
    <w:rsid w:val="00742FB7"/>
    <w:rsid w:val="00751B43"/>
    <w:rsid w:val="00752E2B"/>
    <w:rsid w:val="0075372F"/>
    <w:rsid w:val="007613C4"/>
    <w:rsid w:val="00764F53"/>
    <w:rsid w:val="00794E6D"/>
    <w:rsid w:val="00795E7A"/>
    <w:rsid w:val="00796F4A"/>
    <w:rsid w:val="007A5F74"/>
    <w:rsid w:val="007A6FA8"/>
    <w:rsid w:val="007B123F"/>
    <w:rsid w:val="007B1243"/>
    <w:rsid w:val="007B3C84"/>
    <w:rsid w:val="007C27B3"/>
    <w:rsid w:val="007C6397"/>
    <w:rsid w:val="007F2603"/>
    <w:rsid w:val="007F5841"/>
    <w:rsid w:val="00801358"/>
    <w:rsid w:val="008061E0"/>
    <w:rsid w:val="008409B3"/>
    <w:rsid w:val="008463E3"/>
    <w:rsid w:val="008548A3"/>
    <w:rsid w:val="0085628B"/>
    <w:rsid w:val="008578EB"/>
    <w:rsid w:val="00872ECD"/>
    <w:rsid w:val="00876496"/>
    <w:rsid w:val="00880A4B"/>
    <w:rsid w:val="00885A3E"/>
    <w:rsid w:val="008877D9"/>
    <w:rsid w:val="008928F4"/>
    <w:rsid w:val="0089710A"/>
    <w:rsid w:val="008A272E"/>
    <w:rsid w:val="008B1241"/>
    <w:rsid w:val="008B7D8B"/>
    <w:rsid w:val="008D7BF3"/>
    <w:rsid w:val="008E03B3"/>
    <w:rsid w:val="008E140A"/>
    <w:rsid w:val="008E24EF"/>
    <w:rsid w:val="008E5585"/>
    <w:rsid w:val="008E6180"/>
    <w:rsid w:val="008F65CC"/>
    <w:rsid w:val="00900796"/>
    <w:rsid w:val="009023E1"/>
    <w:rsid w:val="009034DF"/>
    <w:rsid w:val="009072F4"/>
    <w:rsid w:val="009115ED"/>
    <w:rsid w:val="00922A3C"/>
    <w:rsid w:val="00933497"/>
    <w:rsid w:val="00943C03"/>
    <w:rsid w:val="00944BA3"/>
    <w:rsid w:val="00945CB8"/>
    <w:rsid w:val="00951ECC"/>
    <w:rsid w:val="00955384"/>
    <w:rsid w:val="00955D9C"/>
    <w:rsid w:val="0097125D"/>
    <w:rsid w:val="009772EB"/>
    <w:rsid w:val="00982154"/>
    <w:rsid w:val="00987E8D"/>
    <w:rsid w:val="009A6BBA"/>
    <w:rsid w:val="009B20F1"/>
    <w:rsid w:val="009B28C2"/>
    <w:rsid w:val="009B678A"/>
    <w:rsid w:val="009C64DF"/>
    <w:rsid w:val="009C6803"/>
    <w:rsid w:val="009D2A27"/>
    <w:rsid w:val="009D4260"/>
    <w:rsid w:val="009D5324"/>
    <w:rsid w:val="009E51B3"/>
    <w:rsid w:val="009E574B"/>
    <w:rsid w:val="009E739E"/>
    <w:rsid w:val="009F0BEE"/>
    <w:rsid w:val="009F691A"/>
    <w:rsid w:val="009F6E68"/>
    <w:rsid w:val="00A172DF"/>
    <w:rsid w:val="00A208AD"/>
    <w:rsid w:val="00A20ECE"/>
    <w:rsid w:val="00A23CDE"/>
    <w:rsid w:val="00A23FF3"/>
    <w:rsid w:val="00A271C7"/>
    <w:rsid w:val="00A30133"/>
    <w:rsid w:val="00A318AC"/>
    <w:rsid w:val="00A57BB5"/>
    <w:rsid w:val="00A82515"/>
    <w:rsid w:val="00A828EE"/>
    <w:rsid w:val="00A8462D"/>
    <w:rsid w:val="00AB13FA"/>
    <w:rsid w:val="00AC20EB"/>
    <w:rsid w:val="00AC4A4D"/>
    <w:rsid w:val="00AC6EC2"/>
    <w:rsid w:val="00AE0572"/>
    <w:rsid w:val="00AE16B4"/>
    <w:rsid w:val="00AE501B"/>
    <w:rsid w:val="00AE5B99"/>
    <w:rsid w:val="00AE7EB8"/>
    <w:rsid w:val="00AF7772"/>
    <w:rsid w:val="00B01960"/>
    <w:rsid w:val="00B047AE"/>
    <w:rsid w:val="00B12593"/>
    <w:rsid w:val="00B14597"/>
    <w:rsid w:val="00B23097"/>
    <w:rsid w:val="00B311EC"/>
    <w:rsid w:val="00B342BC"/>
    <w:rsid w:val="00B42FDF"/>
    <w:rsid w:val="00B44281"/>
    <w:rsid w:val="00B54B58"/>
    <w:rsid w:val="00B55867"/>
    <w:rsid w:val="00B60D2F"/>
    <w:rsid w:val="00B6111E"/>
    <w:rsid w:val="00B61285"/>
    <w:rsid w:val="00B66704"/>
    <w:rsid w:val="00B73880"/>
    <w:rsid w:val="00B76C80"/>
    <w:rsid w:val="00B853BE"/>
    <w:rsid w:val="00B87584"/>
    <w:rsid w:val="00B95600"/>
    <w:rsid w:val="00BA4CB8"/>
    <w:rsid w:val="00BB34F2"/>
    <w:rsid w:val="00BC3550"/>
    <w:rsid w:val="00BC4BE2"/>
    <w:rsid w:val="00BD2B21"/>
    <w:rsid w:val="00BD3A78"/>
    <w:rsid w:val="00BE2167"/>
    <w:rsid w:val="00BE5E7A"/>
    <w:rsid w:val="00C00840"/>
    <w:rsid w:val="00C01211"/>
    <w:rsid w:val="00C05F07"/>
    <w:rsid w:val="00C10032"/>
    <w:rsid w:val="00C1335A"/>
    <w:rsid w:val="00C157A6"/>
    <w:rsid w:val="00C246F9"/>
    <w:rsid w:val="00C27EE2"/>
    <w:rsid w:val="00C31A35"/>
    <w:rsid w:val="00C32AF0"/>
    <w:rsid w:val="00C34D4E"/>
    <w:rsid w:val="00C37463"/>
    <w:rsid w:val="00C417B6"/>
    <w:rsid w:val="00C4442A"/>
    <w:rsid w:val="00C51B00"/>
    <w:rsid w:val="00C570D0"/>
    <w:rsid w:val="00C57D25"/>
    <w:rsid w:val="00C7219A"/>
    <w:rsid w:val="00C83BDC"/>
    <w:rsid w:val="00C85226"/>
    <w:rsid w:val="00C96061"/>
    <w:rsid w:val="00CA016B"/>
    <w:rsid w:val="00CA12C6"/>
    <w:rsid w:val="00CA1BF3"/>
    <w:rsid w:val="00CA4CE5"/>
    <w:rsid w:val="00CC1B16"/>
    <w:rsid w:val="00CC413B"/>
    <w:rsid w:val="00CD41D4"/>
    <w:rsid w:val="00CD4C7F"/>
    <w:rsid w:val="00CE6CEF"/>
    <w:rsid w:val="00D1674E"/>
    <w:rsid w:val="00D16A69"/>
    <w:rsid w:val="00D16B0B"/>
    <w:rsid w:val="00D23D09"/>
    <w:rsid w:val="00D33048"/>
    <w:rsid w:val="00D35147"/>
    <w:rsid w:val="00D42278"/>
    <w:rsid w:val="00D60E1F"/>
    <w:rsid w:val="00D71772"/>
    <w:rsid w:val="00D7179D"/>
    <w:rsid w:val="00D74B54"/>
    <w:rsid w:val="00D83366"/>
    <w:rsid w:val="00D878EE"/>
    <w:rsid w:val="00DA0338"/>
    <w:rsid w:val="00DA1DC8"/>
    <w:rsid w:val="00DA6C8D"/>
    <w:rsid w:val="00DD508C"/>
    <w:rsid w:val="00DD6DBB"/>
    <w:rsid w:val="00DE40CC"/>
    <w:rsid w:val="00DE601D"/>
    <w:rsid w:val="00DF03AA"/>
    <w:rsid w:val="00DF2D56"/>
    <w:rsid w:val="00DF5C30"/>
    <w:rsid w:val="00E004C0"/>
    <w:rsid w:val="00E0080A"/>
    <w:rsid w:val="00E07746"/>
    <w:rsid w:val="00E1215B"/>
    <w:rsid w:val="00E14171"/>
    <w:rsid w:val="00E14B18"/>
    <w:rsid w:val="00E232A4"/>
    <w:rsid w:val="00E2624E"/>
    <w:rsid w:val="00E41D6D"/>
    <w:rsid w:val="00E43DC8"/>
    <w:rsid w:val="00E50619"/>
    <w:rsid w:val="00E51A9B"/>
    <w:rsid w:val="00E55024"/>
    <w:rsid w:val="00E61BB4"/>
    <w:rsid w:val="00E62157"/>
    <w:rsid w:val="00E6521B"/>
    <w:rsid w:val="00E66841"/>
    <w:rsid w:val="00E67650"/>
    <w:rsid w:val="00E7600B"/>
    <w:rsid w:val="00E92C4B"/>
    <w:rsid w:val="00E953AF"/>
    <w:rsid w:val="00E9772D"/>
    <w:rsid w:val="00EA12CA"/>
    <w:rsid w:val="00EA2F35"/>
    <w:rsid w:val="00EB019A"/>
    <w:rsid w:val="00EC4B4C"/>
    <w:rsid w:val="00EC6301"/>
    <w:rsid w:val="00EC6FAD"/>
    <w:rsid w:val="00ED0283"/>
    <w:rsid w:val="00EE3BF3"/>
    <w:rsid w:val="00EF657A"/>
    <w:rsid w:val="00EF724A"/>
    <w:rsid w:val="00F00511"/>
    <w:rsid w:val="00F27ED5"/>
    <w:rsid w:val="00F3606A"/>
    <w:rsid w:val="00F45FC6"/>
    <w:rsid w:val="00F47789"/>
    <w:rsid w:val="00F50C69"/>
    <w:rsid w:val="00F560B7"/>
    <w:rsid w:val="00F57E49"/>
    <w:rsid w:val="00FA3359"/>
    <w:rsid w:val="00FA7273"/>
    <w:rsid w:val="00FB52A9"/>
    <w:rsid w:val="00FC3834"/>
    <w:rsid w:val="00FC4504"/>
    <w:rsid w:val="00FD7AE2"/>
    <w:rsid w:val="00FE5F6A"/>
    <w:rsid w:val="00FF277E"/>
    <w:rsid w:val="03547537"/>
    <w:rsid w:val="129CB571"/>
    <w:rsid w:val="12E3366B"/>
    <w:rsid w:val="20A6D116"/>
    <w:rsid w:val="2D51FAE8"/>
    <w:rsid w:val="4575C43C"/>
    <w:rsid w:val="46DA3599"/>
    <w:rsid w:val="681050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C43B"/>
  <w15:chartTrackingRefBased/>
  <w15:docId w15:val="{D6F6AC69-B462-4DAD-9D95-133810AA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Heading2">
    <w:name w:val="CMS AN Heading 2"/>
    <w:uiPriority w:val="1"/>
    <w:qFormat/>
    <w:rsid w:val="004D5455"/>
    <w:pPr>
      <w:numPr>
        <w:ilvl w:val="2"/>
        <w:numId w:val="1"/>
      </w:numPr>
      <w:spacing w:before="120" w:after="120" w:line="300" w:lineRule="atLeast"/>
      <w:jc w:val="both"/>
      <w:outlineLvl w:val="2"/>
    </w:pPr>
    <w:rPr>
      <w:rFonts w:ascii="Times New Roman" w:hAnsi="Times New Roman" w:cs="Segoe Script"/>
      <w:color w:val="000000" w:themeColor="text1"/>
    </w:rPr>
  </w:style>
  <w:style w:type="paragraph" w:customStyle="1" w:styleId="CMSANHeading1">
    <w:name w:val="CMS AN Heading 1"/>
    <w:next w:val="CMSANHeading2"/>
    <w:uiPriority w:val="1"/>
    <w:qFormat/>
    <w:rsid w:val="004D5455"/>
    <w:pPr>
      <w:keepNext/>
      <w:numPr>
        <w:ilvl w:val="1"/>
        <w:numId w:val="1"/>
      </w:numPr>
      <w:spacing w:before="240" w:after="120" w:line="300" w:lineRule="atLeast"/>
      <w:jc w:val="both"/>
      <w:outlineLvl w:val="1"/>
    </w:pPr>
    <w:rPr>
      <w:rFonts w:ascii="Times New Roman" w:hAnsi="Times New Roman" w:cs="Segoe Script"/>
      <w:b/>
      <w:caps/>
      <w:color w:val="000000" w:themeColor="text1"/>
    </w:rPr>
  </w:style>
  <w:style w:type="paragraph" w:customStyle="1" w:styleId="CMSANHeading3">
    <w:name w:val="CMS AN Heading 3"/>
    <w:uiPriority w:val="1"/>
    <w:qFormat/>
    <w:rsid w:val="004D5455"/>
    <w:pPr>
      <w:numPr>
        <w:ilvl w:val="3"/>
        <w:numId w:val="1"/>
      </w:numPr>
      <w:spacing w:before="120" w:after="120" w:line="300" w:lineRule="atLeast"/>
      <w:jc w:val="both"/>
      <w:outlineLvl w:val="3"/>
    </w:pPr>
    <w:rPr>
      <w:rFonts w:ascii="Times New Roman" w:hAnsi="Times New Roman" w:cs="Segoe Script"/>
      <w:color w:val="000000" w:themeColor="text1"/>
    </w:rPr>
  </w:style>
  <w:style w:type="paragraph" w:customStyle="1" w:styleId="CMSANHeading4">
    <w:name w:val="CMS AN Heading 4"/>
    <w:uiPriority w:val="1"/>
    <w:qFormat/>
    <w:rsid w:val="004D5455"/>
    <w:pPr>
      <w:numPr>
        <w:ilvl w:val="4"/>
        <w:numId w:val="1"/>
      </w:numPr>
      <w:spacing w:before="120" w:after="120" w:line="300" w:lineRule="atLeast"/>
      <w:jc w:val="both"/>
      <w:outlineLvl w:val="4"/>
    </w:pPr>
    <w:rPr>
      <w:rFonts w:ascii="Times New Roman" w:hAnsi="Times New Roman" w:cs="Segoe Script"/>
      <w:color w:val="000000" w:themeColor="text1"/>
    </w:rPr>
  </w:style>
  <w:style w:type="paragraph" w:customStyle="1" w:styleId="CMSANHeading5">
    <w:name w:val="CMS AN Heading 5"/>
    <w:uiPriority w:val="1"/>
    <w:qFormat/>
    <w:rsid w:val="004D5455"/>
    <w:pPr>
      <w:numPr>
        <w:ilvl w:val="5"/>
        <w:numId w:val="1"/>
      </w:numPr>
      <w:spacing w:before="120" w:after="120" w:line="300" w:lineRule="atLeast"/>
      <w:jc w:val="both"/>
      <w:outlineLvl w:val="5"/>
    </w:pPr>
    <w:rPr>
      <w:rFonts w:ascii="Times New Roman" w:hAnsi="Times New Roman" w:cs="Segoe Script"/>
      <w:color w:val="000000" w:themeColor="text1"/>
    </w:rPr>
  </w:style>
  <w:style w:type="paragraph" w:customStyle="1" w:styleId="CMSANHeading6">
    <w:name w:val="CMS AN Heading 6"/>
    <w:uiPriority w:val="1"/>
    <w:qFormat/>
    <w:rsid w:val="004D5455"/>
    <w:pPr>
      <w:numPr>
        <w:ilvl w:val="6"/>
        <w:numId w:val="1"/>
      </w:numPr>
      <w:spacing w:before="120" w:after="120" w:line="300" w:lineRule="atLeast"/>
      <w:jc w:val="both"/>
      <w:outlineLvl w:val="5"/>
    </w:pPr>
    <w:rPr>
      <w:rFonts w:ascii="Times New Roman" w:hAnsi="Times New Roman" w:cs="Segoe Script"/>
      <w:color w:val="000000" w:themeColor="text1"/>
    </w:rPr>
  </w:style>
  <w:style w:type="paragraph" w:customStyle="1" w:styleId="CMSANMainHeading">
    <w:name w:val="CMS AN Main Heading"/>
    <w:next w:val="CMSANHeading1"/>
    <w:rsid w:val="004D5455"/>
    <w:pPr>
      <w:pageBreakBefore/>
      <w:numPr>
        <w:numId w:val="1"/>
      </w:numPr>
      <w:spacing w:after="240" w:line="300" w:lineRule="atLeast"/>
      <w:jc w:val="center"/>
      <w:outlineLvl w:val="0"/>
    </w:pPr>
    <w:rPr>
      <w:rFonts w:ascii="Times New Roman" w:hAnsi="Times New Roman" w:cs="Times New Roman"/>
      <w:b/>
      <w:caps/>
      <w:color w:val="000000" w:themeColor="text1"/>
    </w:rPr>
  </w:style>
  <w:style w:type="table" w:styleId="TableGrid">
    <w:name w:val="Table Grid"/>
    <w:uiPriority w:val="59"/>
    <w:rsid w:val="004D5455"/>
    <w:pPr>
      <w:spacing w:after="0" w:line="300" w:lineRule="atLeast"/>
    </w:pPr>
    <w:rPr>
      <w:rFonts w:ascii="Times New Roman" w:eastAsia="Times New Roman" w:hAnsi="Times New Roman" w:cs="Times New Roman"/>
      <w:color w:val="000000" w:themeColor="text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MS-ANHeading">
    <w:name w:val="CMS-AN Heading"/>
    <w:uiPriority w:val="99"/>
    <w:rsid w:val="004D5455"/>
    <w:pPr>
      <w:numPr>
        <w:numId w:val="5"/>
      </w:numPr>
    </w:pPr>
  </w:style>
  <w:style w:type="paragraph" w:styleId="ListParagraph">
    <w:name w:val="List Paragraph"/>
    <w:basedOn w:val="Normal"/>
    <w:uiPriority w:val="34"/>
    <w:qFormat/>
    <w:rsid w:val="004D5455"/>
    <w:pPr>
      <w:ind w:left="720"/>
      <w:contextualSpacing/>
    </w:pPr>
  </w:style>
  <w:style w:type="paragraph" w:styleId="BodyText">
    <w:name w:val="Body Text"/>
    <w:link w:val="BodyTextChar"/>
    <w:uiPriority w:val="99"/>
    <w:semiHidden/>
    <w:unhideWhenUsed/>
    <w:rsid w:val="008877D9"/>
    <w:pPr>
      <w:spacing w:before="120" w:after="120" w:line="300" w:lineRule="atLeast"/>
      <w:jc w:val="both"/>
    </w:pPr>
    <w:rPr>
      <w:rFonts w:ascii="Times New Roman" w:hAnsi="Times New Roman"/>
      <w:color w:val="000000" w:themeColor="text1"/>
    </w:rPr>
  </w:style>
  <w:style w:type="character" w:customStyle="1" w:styleId="BodyTextChar">
    <w:name w:val="Body Text Char"/>
    <w:basedOn w:val="DefaultParagraphFont"/>
    <w:link w:val="BodyText"/>
    <w:uiPriority w:val="99"/>
    <w:semiHidden/>
    <w:rsid w:val="008877D9"/>
    <w:rPr>
      <w:rFonts w:ascii="Times New Roman" w:hAnsi="Times New Roman"/>
      <w:color w:val="000000" w:themeColor="text1"/>
    </w:rPr>
  </w:style>
  <w:style w:type="paragraph" w:customStyle="1" w:styleId="Level1Heading">
    <w:name w:val="Level 1 Heading"/>
    <w:basedOn w:val="BodyText"/>
    <w:uiPriority w:val="9"/>
    <w:qFormat/>
    <w:rsid w:val="008877D9"/>
    <w:pPr>
      <w:keepNext/>
      <w:numPr>
        <w:numId w:val="2"/>
      </w:numPr>
      <w:spacing w:before="0" w:after="240" w:line="360" w:lineRule="auto"/>
      <w:outlineLvl w:val="0"/>
    </w:pPr>
    <w:rPr>
      <w:rFonts w:asciiTheme="minorHAnsi" w:hAnsiTheme="minorHAnsi"/>
      <w:b/>
      <w:sz w:val="19"/>
    </w:rPr>
  </w:style>
  <w:style w:type="paragraph" w:customStyle="1" w:styleId="Level2Number">
    <w:name w:val="Level 2 Number"/>
    <w:basedOn w:val="BodyText"/>
    <w:uiPriority w:val="9"/>
    <w:qFormat/>
    <w:rsid w:val="008877D9"/>
    <w:pPr>
      <w:numPr>
        <w:ilvl w:val="1"/>
        <w:numId w:val="2"/>
      </w:numPr>
      <w:spacing w:before="0" w:after="240" w:line="360" w:lineRule="auto"/>
      <w:outlineLvl w:val="1"/>
    </w:pPr>
    <w:rPr>
      <w:rFonts w:asciiTheme="minorHAnsi" w:hAnsiTheme="minorHAnsi"/>
      <w:sz w:val="19"/>
    </w:rPr>
  </w:style>
  <w:style w:type="paragraph" w:customStyle="1" w:styleId="Level3Number">
    <w:name w:val="Level 3 Number"/>
    <w:basedOn w:val="BodyText"/>
    <w:uiPriority w:val="14"/>
    <w:qFormat/>
    <w:rsid w:val="008877D9"/>
    <w:pPr>
      <w:numPr>
        <w:ilvl w:val="2"/>
        <w:numId w:val="2"/>
      </w:numPr>
      <w:spacing w:before="0" w:after="240" w:line="360" w:lineRule="auto"/>
      <w:outlineLvl w:val="2"/>
    </w:pPr>
    <w:rPr>
      <w:rFonts w:asciiTheme="minorHAnsi" w:hAnsiTheme="minorHAnsi"/>
      <w:sz w:val="19"/>
    </w:rPr>
  </w:style>
  <w:style w:type="paragraph" w:customStyle="1" w:styleId="Level4Number">
    <w:name w:val="Level 4 Number"/>
    <w:basedOn w:val="BodyText"/>
    <w:uiPriority w:val="14"/>
    <w:qFormat/>
    <w:rsid w:val="008877D9"/>
    <w:pPr>
      <w:numPr>
        <w:ilvl w:val="3"/>
        <w:numId w:val="2"/>
      </w:numPr>
      <w:spacing w:before="0" w:after="240" w:line="360" w:lineRule="auto"/>
      <w:outlineLvl w:val="3"/>
    </w:pPr>
    <w:rPr>
      <w:rFonts w:asciiTheme="minorHAnsi" w:hAnsiTheme="minorHAnsi"/>
      <w:sz w:val="19"/>
    </w:rPr>
  </w:style>
  <w:style w:type="paragraph" w:customStyle="1" w:styleId="Level5Number">
    <w:name w:val="Level 5 Number"/>
    <w:basedOn w:val="BodyText"/>
    <w:uiPriority w:val="14"/>
    <w:qFormat/>
    <w:rsid w:val="008877D9"/>
    <w:pPr>
      <w:numPr>
        <w:ilvl w:val="4"/>
        <w:numId w:val="2"/>
      </w:numPr>
      <w:spacing w:before="0" w:after="240" w:line="360" w:lineRule="auto"/>
      <w:ind w:left="4320" w:hanging="1440"/>
      <w:outlineLvl w:val="4"/>
    </w:pPr>
    <w:rPr>
      <w:rFonts w:asciiTheme="minorHAnsi" w:hAnsiTheme="minorHAnsi"/>
      <w:sz w:val="19"/>
    </w:rPr>
  </w:style>
  <w:style w:type="paragraph" w:customStyle="1" w:styleId="Level6Number">
    <w:name w:val="Level 6 Number"/>
    <w:basedOn w:val="BodyText"/>
    <w:uiPriority w:val="99"/>
    <w:rsid w:val="008877D9"/>
    <w:pPr>
      <w:numPr>
        <w:ilvl w:val="5"/>
        <w:numId w:val="2"/>
      </w:numPr>
      <w:spacing w:before="0" w:after="240" w:line="360" w:lineRule="auto"/>
    </w:pPr>
    <w:rPr>
      <w:rFonts w:asciiTheme="minorHAnsi" w:hAnsiTheme="minorHAnsi"/>
      <w:sz w:val="19"/>
    </w:rPr>
  </w:style>
  <w:style w:type="paragraph" w:styleId="Header">
    <w:name w:val="header"/>
    <w:basedOn w:val="Normal"/>
    <w:link w:val="HeaderChar"/>
    <w:uiPriority w:val="99"/>
    <w:unhideWhenUsed/>
    <w:rsid w:val="00240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033"/>
  </w:style>
  <w:style w:type="paragraph" w:styleId="Footer">
    <w:name w:val="footer"/>
    <w:basedOn w:val="Normal"/>
    <w:link w:val="FooterChar"/>
    <w:uiPriority w:val="99"/>
    <w:unhideWhenUsed/>
    <w:rsid w:val="00240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033"/>
  </w:style>
  <w:style w:type="character" w:styleId="CommentReference">
    <w:name w:val="annotation reference"/>
    <w:basedOn w:val="DefaultParagraphFont"/>
    <w:uiPriority w:val="99"/>
    <w:semiHidden/>
    <w:rsid w:val="00BC4BE2"/>
    <w:rPr>
      <w:sz w:val="16"/>
      <w:szCs w:val="16"/>
    </w:rPr>
  </w:style>
  <w:style w:type="paragraph" w:styleId="CommentText">
    <w:name w:val="annotation text"/>
    <w:basedOn w:val="Normal"/>
    <w:link w:val="CommentTextChar"/>
    <w:uiPriority w:val="99"/>
    <w:semiHidden/>
    <w:rsid w:val="00BC4BE2"/>
    <w:pPr>
      <w:tabs>
        <w:tab w:val="left" w:pos="720"/>
        <w:tab w:val="left" w:pos="1440"/>
        <w:tab w:val="left" w:pos="2160"/>
        <w:tab w:val="left" w:pos="2880"/>
        <w:tab w:val="right" w:pos="9907"/>
      </w:tabs>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BC4BE2"/>
    <w:rPr>
      <w:rFonts w:ascii="Arial" w:eastAsia="Times New Roman" w:hAnsi="Arial" w:cs="Times New Roman"/>
      <w:sz w:val="20"/>
      <w:szCs w:val="20"/>
      <w:lang w:eastAsia="en-GB"/>
    </w:rPr>
  </w:style>
  <w:style w:type="paragraph" w:styleId="FootnoteText">
    <w:name w:val="footnote text"/>
    <w:basedOn w:val="Normal"/>
    <w:link w:val="FootnoteTextChar"/>
    <w:rsid w:val="00BC4BE2"/>
    <w:pPr>
      <w:spacing w:after="0" w:line="240" w:lineRule="auto"/>
    </w:pPr>
    <w:rPr>
      <w:rFonts w:ascii="CG Times" w:eastAsia="Times New Roman" w:hAnsi="CG Times" w:cs="Times New Roman"/>
      <w:sz w:val="20"/>
      <w:szCs w:val="20"/>
      <w:lang w:eastAsia="en-GB"/>
    </w:rPr>
  </w:style>
  <w:style w:type="character" w:customStyle="1" w:styleId="FootnoteTextChar">
    <w:name w:val="Footnote Text Char"/>
    <w:basedOn w:val="DefaultParagraphFont"/>
    <w:link w:val="FootnoteText"/>
    <w:rsid w:val="00BC4BE2"/>
    <w:rPr>
      <w:rFonts w:ascii="CG Times" w:eastAsia="Times New Roman" w:hAnsi="CG Times" w:cs="Times New Roman"/>
      <w:sz w:val="20"/>
      <w:szCs w:val="20"/>
      <w:lang w:eastAsia="en-GB"/>
    </w:rPr>
  </w:style>
  <w:style w:type="character" w:styleId="FootnoteReference">
    <w:name w:val="footnote reference"/>
    <w:basedOn w:val="DefaultParagraphFont"/>
    <w:rsid w:val="00BC4BE2"/>
    <w:rPr>
      <w:vertAlign w:val="superscript"/>
    </w:rPr>
  </w:style>
  <w:style w:type="paragraph" w:customStyle="1" w:styleId="Level1">
    <w:name w:val="Level 1"/>
    <w:basedOn w:val="Heading1"/>
    <w:next w:val="Normal"/>
    <w:rsid w:val="00BC4BE2"/>
    <w:pPr>
      <w:keepNext w:val="0"/>
      <w:keepLines w:val="0"/>
      <w:numPr>
        <w:numId w:val="3"/>
      </w:numPr>
      <w:pBdr>
        <w:bottom w:val="single" w:sz="4" w:space="1" w:color="auto"/>
      </w:pBdr>
      <w:tabs>
        <w:tab w:val="clear" w:pos="720"/>
      </w:tabs>
      <w:spacing w:before="0" w:line="435" w:lineRule="exact"/>
      <w:ind w:left="0" w:firstLine="0"/>
      <w:jc w:val="both"/>
    </w:pPr>
    <w:rPr>
      <w:rFonts w:ascii="Arial" w:eastAsia="Times New Roman" w:hAnsi="Arial" w:cs="Times New Roman"/>
      <w:b/>
      <w:color w:val="auto"/>
      <w:sz w:val="22"/>
      <w:szCs w:val="20"/>
    </w:rPr>
  </w:style>
  <w:style w:type="paragraph" w:customStyle="1" w:styleId="Level2">
    <w:name w:val="Level 2"/>
    <w:basedOn w:val="Normal"/>
    <w:rsid w:val="00BC4BE2"/>
    <w:pPr>
      <w:numPr>
        <w:ilvl w:val="1"/>
        <w:numId w:val="3"/>
      </w:numPr>
      <w:spacing w:after="0" w:line="435" w:lineRule="exact"/>
      <w:jc w:val="both"/>
      <w:outlineLvl w:val="1"/>
    </w:pPr>
    <w:rPr>
      <w:rFonts w:ascii="Arial" w:eastAsia="Times New Roman" w:hAnsi="Arial" w:cs="Times New Roman"/>
      <w:sz w:val="20"/>
      <w:szCs w:val="20"/>
    </w:rPr>
  </w:style>
  <w:style w:type="paragraph" w:customStyle="1" w:styleId="Level3">
    <w:name w:val="Level 3"/>
    <w:basedOn w:val="Normal"/>
    <w:rsid w:val="00BC4BE2"/>
    <w:pPr>
      <w:numPr>
        <w:ilvl w:val="2"/>
        <w:numId w:val="3"/>
      </w:numPr>
      <w:spacing w:after="0" w:line="435" w:lineRule="exact"/>
      <w:jc w:val="both"/>
      <w:outlineLvl w:val="2"/>
    </w:pPr>
    <w:rPr>
      <w:rFonts w:ascii="Arial" w:eastAsia="Times New Roman" w:hAnsi="Arial" w:cs="Times New Roman"/>
      <w:sz w:val="20"/>
      <w:szCs w:val="20"/>
    </w:rPr>
  </w:style>
  <w:style w:type="paragraph" w:customStyle="1" w:styleId="Level4">
    <w:name w:val="Level 4"/>
    <w:basedOn w:val="Normal"/>
    <w:rsid w:val="00BC4BE2"/>
    <w:pPr>
      <w:numPr>
        <w:ilvl w:val="3"/>
        <w:numId w:val="3"/>
      </w:numPr>
      <w:spacing w:after="0" w:line="435" w:lineRule="exact"/>
      <w:jc w:val="both"/>
      <w:outlineLvl w:val="3"/>
    </w:pPr>
    <w:rPr>
      <w:rFonts w:ascii="Arial" w:eastAsia="Times New Roman" w:hAnsi="Arial" w:cs="Times New Roman"/>
      <w:sz w:val="20"/>
      <w:szCs w:val="20"/>
    </w:rPr>
  </w:style>
  <w:style w:type="paragraph" w:customStyle="1" w:styleId="Level5">
    <w:name w:val="Level 5"/>
    <w:basedOn w:val="Normal"/>
    <w:rsid w:val="00BC4BE2"/>
    <w:pPr>
      <w:numPr>
        <w:ilvl w:val="4"/>
        <w:numId w:val="3"/>
      </w:numPr>
      <w:spacing w:after="0" w:line="435" w:lineRule="exact"/>
      <w:jc w:val="both"/>
      <w:outlineLvl w:val="4"/>
    </w:pPr>
    <w:rPr>
      <w:rFonts w:ascii="Arial" w:eastAsia="Times New Roman" w:hAnsi="Arial" w:cs="Times New Roman"/>
      <w:sz w:val="20"/>
      <w:szCs w:val="20"/>
    </w:rPr>
  </w:style>
  <w:style w:type="paragraph" w:customStyle="1" w:styleId="Level6">
    <w:name w:val="Level 6"/>
    <w:basedOn w:val="Normal"/>
    <w:rsid w:val="00BC4BE2"/>
    <w:pPr>
      <w:numPr>
        <w:ilvl w:val="5"/>
        <w:numId w:val="3"/>
      </w:numPr>
      <w:spacing w:after="0" w:line="435" w:lineRule="exact"/>
      <w:jc w:val="both"/>
      <w:outlineLvl w:val="5"/>
    </w:pPr>
    <w:rPr>
      <w:rFonts w:ascii="Arial" w:eastAsia="Times New Roman" w:hAnsi="Arial" w:cs="Times New Roman"/>
      <w:sz w:val="20"/>
      <w:szCs w:val="20"/>
    </w:rPr>
  </w:style>
  <w:style w:type="paragraph" w:customStyle="1" w:styleId="Level7">
    <w:name w:val="Level 7"/>
    <w:basedOn w:val="Normal"/>
    <w:rsid w:val="00BC4BE2"/>
    <w:pPr>
      <w:numPr>
        <w:ilvl w:val="6"/>
        <w:numId w:val="3"/>
      </w:numPr>
      <w:spacing w:after="0" w:line="435" w:lineRule="exact"/>
      <w:jc w:val="both"/>
      <w:outlineLvl w:val="6"/>
    </w:pPr>
    <w:rPr>
      <w:rFonts w:ascii="Arial" w:eastAsia="Times New Roman" w:hAnsi="Arial" w:cs="Times New Roman"/>
      <w:sz w:val="20"/>
      <w:szCs w:val="20"/>
    </w:rPr>
  </w:style>
  <w:style w:type="paragraph" w:customStyle="1" w:styleId="Level8">
    <w:name w:val="Level 8"/>
    <w:basedOn w:val="Normal"/>
    <w:rsid w:val="00BC4BE2"/>
    <w:pPr>
      <w:numPr>
        <w:ilvl w:val="7"/>
        <w:numId w:val="3"/>
      </w:numPr>
      <w:spacing w:after="0" w:line="435" w:lineRule="exact"/>
      <w:jc w:val="both"/>
      <w:outlineLvl w:val="7"/>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BC4BE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C4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BE2"/>
    <w:rPr>
      <w:rFonts w:ascii="Segoe UI" w:hAnsi="Segoe UI" w:cs="Segoe UI"/>
      <w:sz w:val="18"/>
      <w:szCs w:val="18"/>
    </w:rPr>
  </w:style>
  <w:style w:type="character" w:styleId="Hyperlink">
    <w:name w:val="Hyperlink"/>
    <w:basedOn w:val="DefaultParagraphFont"/>
    <w:uiPriority w:val="99"/>
    <w:unhideWhenUsed/>
    <w:rsid w:val="005C7B26"/>
    <w:rPr>
      <w:color w:val="0563C1" w:themeColor="hyperlink"/>
      <w:u w:val="single"/>
    </w:rPr>
  </w:style>
  <w:style w:type="paragraph" w:styleId="BlockText">
    <w:name w:val="Block Text"/>
    <w:basedOn w:val="Normal"/>
    <w:semiHidden/>
    <w:unhideWhenUsed/>
    <w:rsid w:val="005C7B26"/>
    <w:pPr>
      <w:tabs>
        <w:tab w:val="left" w:pos="709"/>
      </w:tabs>
      <w:spacing w:after="0" w:line="240" w:lineRule="auto"/>
      <w:ind w:left="720" w:right="-182" w:hanging="720"/>
      <w:jc w:val="both"/>
    </w:pPr>
    <w:rPr>
      <w:rFonts w:ascii="Arial" w:eastAsia="Times New Roman" w:hAnsi="Arial" w:cs="Arial"/>
      <w:sz w:val="23"/>
      <w:szCs w:val="23"/>
      <w:lang w:eastAsia="en-GB"/>
    </w:rPr>
  </w:style>
  <w:style w:type="paragraph" w:styleId="CommentSubject">
    <w:name w:val="annotation subject"/>
    <w:basedOn w:val="CommentText"/>
    <w:next w:val="CommentText"/>
    <w:link w:val="CommentSubjectChar"/>
    <w:uiPriority w:val="99"/>
    <w:semiHidden/>
    <w:unhideWhenUsed/>
    <w:rsid w:val="00B44281"/>
    <w:pPr>
      <w:tabs>
        <w:tab w:val="clear" w:pos="720"/>
        <w:tab w:val="clear" w:pos="1440"/>
        <w:tab w:val="clear" w:pos="2160"/>
        <w:tab w:val="clear" w:pos="2880"/>
        <w:tab w:val="clear" w:pos="9907"/>
      </w:tabs>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4281"/>
    <w:rPr>
      <w:rFonts w:ascii="Arial" w:eastAsia="Times New Roman" w:hAnsi="Arial" w:cs="Times New Roman"/>
      <w:b/>
      <w:bCs/>
      <w:sz w:val="20"/>
      <w:szCs w:val="20"/>
      <w:lang w:eastAsia="en-GB"/>
    </w:rPr>
  </w:style>
  <w:style w:type="character" w:customStyle="1" w:styleId="UnresolvedMention1">
    <w:name w:val="Unresolved Mention1"/>
    <w:basedOn w:val="DefaultParagraphFont"/>
    <w:uiPriority w:val="99"/>
    <w:semiHidden/>
    <w:unhideWhenUsed/>
    <w:rsid w:val="006E6A23"/>
    <w:rPr>
      <w:color w:val="808080"/>
      <w:shd w:val="clear" w:color="auto" w:fill="E6E6E6"/>
    </w:rPr>
  </w:style>
  <w:style w:type="character" w:styleId="FollowedHyperlink">
    <w:name w:val="FollowedHyperlink"/>
    <w:basedOn w:val="DefaultParagraphFont"/>
    <w:uiPriority w:val="99"/>
    <w:semiHidden/>
    <w:unhideWhenUsed/>
    <w:rsid w:val="00E50619"/>
    <w:rPr>
      <w:color w:val="954F72" w:themeColor="followedHyperlink"/>
      <w:u w:val="single"/>
    </w:rPr>
  </w:style>
  <w:style w:type="paragraph" w:customStyle="1" w:styleId="CMSANBodyText">
    <w:name w:val="CMS AN Body Text"/>
    <w:uiPriority w:val="9"/>
    <w:qFormat/>
    <w:rsid w:val="00A82515"/>
    <w:pPr>
      <w:spacing w:before="120" w:after="120" w:line="300" w:lineRule="atLeast"/>
      <w:jc w:val="both"/>
    </w:pPr>
    <w:rPr>
      <w:rFonts w:ascii="Times New Roman" w:hAnsi="Times New Roman" w:cs="Segoe Script"/>
      <w:color w:val="000000" w:themeColor="text1"/>
    </w:rPr>
  </w:style>
  <w:style w:type="paragraph" w:customStyle="1" w:styleId="CMSANAppendix">
    <w:name w:val="CMS AN Appendix"/>
    <w:uiPriority w:val="99"/>
    <w:rsid w:val="00A82515"/>
    <w:pPr>
      <w:keepNext/>
      <w:pageBreakBefore/>
      <w:numPr>
        <w:numId w:val="4"/>
      </w:numPr>
      <w:spacing w:after="240" w:line="300" w:lineRule="atLeast"/>
      <w:jc w:val="center"/>
      <w:outlineLvl w:val="0"/>
    </w:pPr>
    <w:rPr>
      <w:rFonts w:ascii="Times New Roman" w:hAnsi="Times New Roman" w:cs="Segoe Script"/>
      <w:b/>
      <w:caps/>
      <w:color w:val="000000" w:themeColor="text1"/>
    </w:rPr>
  </w:style>
  <w:style w:type="paragraph" w:styleId="Revision">
    <w:name w:val="Revision"/>
    <w:hidden/>
    <w:uiPriority w:val="99"/>
    <w:semiHidden/>
    <w:rsid w:val="002E0051"/>
    <w:pPr>
      <w:spacing w:after="0" w:line="240" w:lineRule="auto"/>
    </w:pPr>
  </w:style>
  <w:style w:type="character" w:styleId="UnresolvedMention">
    <w:name w:val="Unresolved Mention"/>
    <w:basedOn w:val="DefaultParagraphFont"/>
    <w:uiPriority w:val="99"/>
    <w:semiHidden/>
    <w:unhideWhenUsed/>
    <w:rsid w:val="00D35147"/>
    <w:rPr>
      <w:color w:val="605E5C"/>
      <w:shd w:val="clear" w:color="auto" w:fill="E1DFDD"/>
    </w:rPr>
  </w:style>
  <w:style w:type="paragraph" w:styleId="NormalWeb">
    <w:name w:val="Normal (Web)"/>
    <w:basedOn w:val="Normal"/>
    <w:uiPriority w:val="99"/>
    <w:semiHidden/>
    <w:unhideWhenUsed/>
    <w:rsid w:val="00E7600B"/>
    <w:rPr>
      <w:rFonts w:ascii="Times New Roman" w:hAnsi="Times New Roman" w:cs="Times New Roman"/>
      <w:sz w:val="24"/>
      <w:szCs w:val="24"/>
    </w:rPr>
  </w:style>
  <w:style w:type="paragraph" w:customStyle="1" w:styleId="Default">
    <w:name w:val="Default"/>
    <w:rsid w:val="003E29E1"/>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367">
      <w:bodyDiv w:val="1"/>
      <w:marLeft w:val="0"/>
      <w:marRight w:val="0"/>
      <w:marTop w:val="0"/>
      <w:marBottom w:val="0"/>
      <w:divBdr>
        <w:top w:val="none" w:sz="0" w:space="0" w:color="auto"/>
        <w:left w:val="none" w:sz="0" w:space="0" w:color="auto"/>
        <w:bottom w:val="none" w:sz="0" w:space="0" w:color="auto"/>
        <w:right w:val="none" w:sz="0" w:space="0" w:color="auto"/>
      </w:divBdr>
    </w:div>
    <w:div w:id="358774617">
      <w:bodyDiv w:val="1"/>
      <w:marLeft w:val="0"/>
      <w:marRight w:val="0"/>
      <w:marTop w:val="0"/>
      <w:marBottom w:val="0"/>
      <w:divBdr>
        <w:top w:val="none" w:sz="0" w:space="0" w:color="auto"/>
        <w:left w:val="none" w:sz="0" w:space="0" w:color="auto"/>
        <w:bottom w:val="none" w:sz="0" w:space="0" w:color="auto"/>
        <w:right w:val="none" w:sz="0" w:space="0" w:color="auto"/>
      </w:divBdr>
    </w:div>
    <w:div w:id="426925171">
      <w:bodyDiv w:val="1"/>
      <w:marLeft w:val="0"/>
      <w:marRight w:val="0"/>
      <w:marTop w:val="0"/>
      <w:marBottom w:val="0"/>
      <w:divBdr>
        <w:top w:val="none" w:sz="0" w:space="0" w:color="auto"/>
        <w:left w:val="none" w:sz="0" w:space="0" w:color="auto"/>
        <w:bottom w:val="none" w:sz="0" w:space="0" w:color="auto"/>
        <w:right w:val="none" w:sz="0" w:space="0" w:color="auto"/>
      </w:divBdr>
    </w:div>
    <w:div w:id="1305041391">
      <w:bodyDiv w:val="1"/>
      <w:marLeft w:val="0"/>
      <w:marRight w:val="0"/>
      <w:marTop w:val="0"/>
      <w:marBottom w:val="0"/>
      <w:divBdr>
        <w:top w:val="none" w:sz="0" w:space="0" w:color="auto"/>
        <w:left w:val="none" w:sz="0" w:space="0" w:color="auto"/>
        <w:bottom w:val="none" w:sz="0" w:space="0" w:color="auto"/>
        <w:right w:val="none" w:sz="0" w:space="0" w:color="auto"/>
      </w:divBdr>
      <w:divsChild>
        <w:div w:id="207035422">
          <w:marLeft w:val="0"/>
          <w:marRight w:val="0"/>
          <w:marTop w:val="0"/>
          <w:marBottom w:val="0"/>
          <w:divBdr>
            <w:top w:val="none" w:sz="0" w:space="0" w:color="auto"/>
            <w:left w:val="single" w:sz="2" w:space="0" w:color="BBBBBB"/>
            <w:bottom w:val="single" w:sz="2" w:space="0" w:color="BBBBBB"/>
            <w:right w:val="single" w:sz="2" w:space="0" w:color="BBBBBB"/>
          </w:divBdr>
          <w:divsChild>
            <w:div w:id="2087219635">
              <w:marLeft w:val="0"/>
              <w:marRight w:val="0"/>
              <w:marTop w:val="0"/>
              <w:marBottom w:val="0"/>
              <w:divBdr>
                <w:top w:val="none" w:sz="0" w:space="0" w:color="auto"/>
                <w:left w:val="none" w:sz="0" w:space="0" w:color="auto"/>
                <w:bottom w:val="none" w:sz="0" w:space="0" w:color="auto"/>
                <w:right w:val="none" w:sz="0" w:space="0" w:color="auto"/>
              </w:divBdr>
              <w:divsChild>
                <w:div w:id="431557913">
                  <w:marLeft w:val="0"/>
                  <w:marRight w:val="0"/>
                  <w:marTop w:val="0"/>
                  <w:marBottom w:val="0"/>
                  <w:divBdr>
                    <w:top w:val="none" w:sz="0" w:space="0" w:color="auto"/>
                    <w:left w:val="none" w:sz="0" w:space="0" w:color="auto"/>
                    <w:bottom w:val="none" w:sz="0" w:space="0" w:color="auto"/>
                    <w:right w:val="none" w:sz="0" w:space="0" w:color="auto"/>
                  </w:divBdr>
                  <w:divsChild>
                    <w:div w:id="435442337">
                      <w:marLeft w:val="0"/>
                      <w:marRight w:val="0"/>
                      <w:marTop w:val="0"/>
                      <w:marBottom w:val="0"/>
                      <w:divBdr>
                        <w:top w:val="none" w:sz="0" w:space="0" w:color="auto"/>
                        <w:left w:val="none" w:sz="0" w:space="0" w:color="auto"/>
                        <w:bottom w:val="none" w:sz="0" w:space="0" w:color="auto"/>
                        <w:right w:val="none" w:sz="0" w:space="0" w:color="auto"/>
                      </w:divBdr>
                      <w:divsChild>
                        <w:div w:id="984622460">
                          <w:marLeft w:val="0"/>
                          <w:marRight w:val="0"/>
                          <w:marTop w:val="0"/>
                          <w:marBottom w:val="0"/>
                          <w:divBdr>
                            <w:top w:val="none" w:sz="0" w:space="0" w:color="auto"/>
                            <w:left w:val="none" w:sz="0" w:space="0" w:color="auto"/>
                            <w:bottom w:val="none" w:sz="0" w:space="0" w:color="auto"/>
                            <w:right w:val="none" w:sz="0" w:space="0" w:color="auto"/>
                          </w:divBdr>
                          <w:divsChild>
                            <w:div w:id="1622107591">
                              <w:marLeft w:val="0"/>
                              <w:marRight w:val="0"/>
                              <w:marTop w:val="0"/>
                              <w:marBottom w:val="0"/>
                              <w:divBdr>
                                <w:top w:val="none" w:sz="0" w:space="0" w:color="auto"/>
                                <w:left w:val="none" w:sz="0" w:space="0" w:color="auto"/>
                                <w:bottom w:val="none" w:sz="0" w:space="0" w:color="auto"/>
                                <w:right w:val="none" w:sz="0" w:space="0" w:color="auto"/>
                              </w:divBdr>
                              <w:divsChild>
                                <w:div w:id="1400664231">
                                  <w:marLeft w:val="0"/>
                                  <w:marRight w:val="0"/>
                                  <w:marTop w:val="0"/>
                                  <w:marBottom w:val="0"/>
                                  <w:divBdr>
                                    <w:top w:val="none" w:sz="0" w:space="0" w:color="auto"/>
                                    <w:left w:val="none" w:sz="0" w:space="0" w:color="auto"/>
                                    <w:bottom w:val="none" w:sz="0" w:space="0" w:color="auto"/>
                                    <w:right w:val="none" w:sz="0" w:space="0" w:color="auto"/>
                                  </w:divBdr>
                                  <w:divsChild>
                                    <w:div w:id="1139146764">
                                      <w:marLeft w:val="0"/>
                                      <w:marRight w:val="0"/>
                                      <w:marTop w:val="0"/>
                                      <w:marBottom w:val="0"/>
                                      <w:divBdr>
                                        <w:top w:val="none" w:sz="0" w:space="0" w:color="auto"/>
                                        <w:left w:val="none" w:sz="0" w:space="0" w:color="auto"/>
                                        <w:bottom w:val="none" w:sz="0" w:space="0" w:color="auto"/>
                                        <w:right w:val="none" w:sz="0" w:space="0" w:color="auto"/>
                                      </w:divBdr>
                                      <w:divsChild>
                                        <w:div w:id="148521780">
                                          <w:marLeft w:val="1200"/>
                                          <w:marRight w:val="1200"/>
                                          <w:marTop w:val="0"/>
                                          <w:marBottom w:val="0"/>
                                          <w:divBdr>
                                            <w:top w:val="none" w:sz="0" w:space="0" w:color="auto"/>
                                            <w:left w:val="none" w:sz="0" w:space="0" w:color="auto"/>
                                            <w:bottom w:val="none" w:sz="0" w:space="0" w:color="auto"/>
                                            <w:right w:val="none" w:sz="0" w:space="0" w:color="auto"/>
                                          </w:divBdr>
                                          <w:divsChild>
                                            <w:div w:id="279530945">
                                              <w:marLeft w:val="0"/>
                                              <w:marRight w:val="0"/>
                                              <w:marTop w:val="0"/>
                                              <w:marBottom w:val="0"/>
                                              <w:divBdr>
                                                <w:top w:val="none" w:sz="0" w:space="0" w:color="auto"/>
                                                <w:left w:val="none" w:sz="0" w:space="0" w:color="auto"/>
                                                <w:bottom w:val="none" w:sz="0" w:space="0" w:color="auto"/>
                                                <w:right w:val="none" w:sz="0" w:space="0" w:color="auto"/>
                                              </w:divBdr>
                                              <w:divsChild>
                                                <w:div w:id="645664216">
                                                  <w:marLeft w:val="0"/>
                                                  <w:marRight w:val="0"/>
                                                  <w:marTop w:val="0"/>
                                                  <w:marBottom w:val="0"/>
                                                  <w:divBdr>
                                                    <w:top w:val="single" w:sz="6" w:space="0" w:color="CCCCCC"/>
                                                    <w:left w:val="none" w:sz="0" w:space="0" w:color="auto"/>
                                                    <w:bottom w:val="none" w:sz="0" w:space="0" w:color="auto"/>
                                                    <w:right w:val="none" w:sz="0" w:space="0" w:color="auto"/>
                                                  </w:divBdr>
                                                  <w:divsChild>
                                                    <w:div w:id="287781128">
                                                      <w:marLeft w:val="0"/>
                                                      <w:marRight w:val="135"/>
                                                      <w:marTop w:val="0"/>
                                                      <w:marBottom w:val="0"/>
                                                      <w:divBdr>
                                                        <w:top w:val="none" w:sz="0" w:space="0" w:color="auto"/>
                                                        <w:left w:val="none" w:sz="0" w:space="0" w:color="auto"/>
                                                        <w:bottom w:val="none" w:sz="0" w:space="0" w:color="auto"/>
                                                        <w:right w:val="none" w:sz="0" w:space="0" w:color="auto"/>
                                                      </w:divBdr>
                                                      <w:divsChild>
                                                        <w:div w:id="840661454">
                                                          <w:marLeft w:val="0"/>
                                                          <w:marRight w:val="0"/>
                                                          <w:marTop w:val="0"/>
                                                          <w:marBottom w:val="0"/>
                                                          <w:divBdr>
                                                            <w:top w:val="none" w:sz="0" w:space="0" w:color="auto"/>
                                                            <w:left w:val="none" w:sz="0" w:space="0" w:color="auto"/>
                                                            <w:bottom w:val="none" w:sz="0" w:space="0" w:color="auto"/>
                                                            <w:right w:val="none" w:sz="0" w:space="0" w:color="auto"/>
                                                          </w:divBdr>
                                                          <w:divsChild>
                                                            <w:div w:id="539971551">
                                                              <w:marLeft w:val="0"/>
                                                              <w:marRight w:val="0"/>
                                                              <w:marTop w:val="224"/>
                                                              <w:marBottom w:val="224"/>
                                                              <w:divBdr>
                                                                <w:top w:val="none" w:sz="0" w:space="0" w:color="auto"/>
                                                                <w:left w:val="none" w:sz="0" w:space="0" w:color="auto"/>
                                                                <w:bottom w:val="none" w:sz="0" w:space="0" w:color="auto"/>
                                                                <w:right w:val="none" w:sz="0" w:space="0" w:color="auto"/>
                                                              </w:divBdr>
                                                              <w:divsChild>
                                                                <w:div w:id="439107095">
                                                                  <w:marLeft w:val="0"/>
                                                                  <w:marRight w:val="0"/>
                                                                  <w:marTop w:val="224"/>
                                                                  <w:marBottom w:val="224"/>
                                                                  <w:divBdr>
                                                                    <w:top w:val="none" w:sz="0" w:space="0" w:color="auto"/>
                                                                    <w:left w:val="none" w:sz="0" w:space="0" w:color="auto"/>
                                                                    <w:bottom w:val="none" w:sz="0" w:space="0" w:color="auto"/>
                                                                    <w:right w:val="none" w:sz="0" w:space="0" w:color="auto"/>
                                                                  </w:divBdr>
                                                                  <w:divsChild>
                                                                    <w:div w:id="1333683825">
                                                                      <w:marLeft w:val="0"/>
                                                                      <w:marRight w:val="0"/>
                                                                      <w:marTop w:val="224"/>
                                                                      <w:marBottom w:val="0"/>
                                                                      <w:divBdr>
                                                                        <w:top w:val="none" w:sz="0" w:space="0" w:color="auto"/>
                                                                        <w:left w:val="none" w:sz="0" w:space="0" w:color="auto"/>
                                                                        <w:bottom w:val="none" w:sz="0" w:space="0" w:color="auto"/>
                                                                        <w:right w:val="none" w:sz="0" w:space="0" w:color="auto"/>
                                                                      </w:divBdr>
                                                                      <w:divsChild>
                                                                        <w:div w:id="384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58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customXml" Target="/customXml/item7.xml" Id="R44b8e6a8be594db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86270DACA3B37C4A9B38523F2EAAD48F" ma:contentTypeVersion="13" ma:contentTypeDescription="Create a new document." ma:contentTypeScope="" ma:versionID="131daf6653b06e75c9d63d318c4ba823">
  <xsd:schema xmlns:xsd="http://www.w3.org/2001/XMLSchema" xmlns:xs="http://www.w3.org/2001/XMLSchema" xmlns:p="http://schemas.microsoft.com/office/2006/metadata/properties" xmlns:ns3="082e1f8c-3de9-4793-a99c-23b51685d6c5" xmlns:ns4="6530853f-78f7-4074-8de2-40f019a19fb5" targetNamespace="http://schemas.microsoft.com/office/2006/metadata/properties" ma:root="true" ma:fieldsID="accaee9ebd85dfd0ad8c497f337b26a2" ns3:_="" ns4:_="">
    <xsd:import namespace="082e1f8c-3de9-4793-a99c-23b51685d6c5"/>
    <xsd:import namespace="6530853f-78f7-4074-8de2-40f019a19f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e1f8c-3de9-4793-a99c-23b51685d6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0853f-78f7-4074-8de2-40f019a19f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UK!714891657.3</documentid>
  <senderid>NHCA</senderid>
  <senderemail>NICHOLAS.CARROLL@CMS-CMNO.COM</senderemail>
  <lastmodified>2025-10-31T12:42:00.0000000+00:00</lastmodified>
  <database>UK</database>
</properties>
</file>

<file path=customXml/item7.xml><?xml version="1.0" encoding="utf-8"?>
<metadata xmlns="http://www.objective.com/ecm/document/metadata/70240EB2CF134584A109AFAD8DDEFC5C" version="1.0.0">
  <systemFields>
    <field name="Objective-Id">
      <value order="0">A4636204</value>
    </field>
    <field name="Objective-Title">
      <value order="0">Participation Terms and Conditions - Pathways - January 2026</value>
    </field>
    <field name="Objective-Description">
      <value order="0"/>
    </field>
    <field name="Objective-CreationStamp">
      <value order="0">2026-01-06T14:20:35Z</value>
    </field>
    <field name="Objective-IsApproved">
      <value order="0">false</value>
    </field>
    <field name="Objective-IsPublished">
      <value order="0">true</value>
    </field>
    <field name="Objective-DatePublished">
      <value order="0">2026-01-08T14:28:30Z</value>
    </field>
    <field name="Objective-ModificationStamp">
      <value order="0">2026-01-08T14:28:54Z</value>
    </field>
    <field name="Objective-Owner">
      <value order="0">Christine Rolin</value>
    </field>
    <field name="Objective-Path">
      <value order="0">HIE Global Folder:Clients:HI-HZ:HIE Own Hand:HIE Own Hand: ACC-003364:HIE Own Hand: ACC-003364: (ECS) Pathways to Start: PRO-011361:HIE Own Hand: ACC-003364: (ECS) Pathways to Start: PRO-011361:HIE processes:Participation agreement</value>
    </field>
    <field name="Objective-Parent">
      <value order="0">Participation agreement</value>
    </field>
    <field name="Objective-State">
      <value order="0">Published</value>
    </field>
    <field name="Objective-VersionId">
      <value order="0">vA5871010</value>
    </field>
    <field name="Objective-Version">
      <value order="0">3.0</value>
    </field>
    <field name="Objective-VersionNumber">
      <value order="0">3</value>
    </field>
    <field name="Objective-VersionComment">
      <value order="0"/>
    </field>
    <field name="Objective-FileNumber">
      <value order="0">HIEA 2025/01684</value>
    </field>
    <field name="Objective-Classification">
      <value order="0"/>
    </field>
    <field name="Objective-Caveats">
      <value order="0">HIE Fileplan</value>
    </field>
  </systemFields>
  <catalogues>
    <catalogue name="Document Type Catalogue" type="type" ori="id:cA43">
      <field name="Objective-Document Date">
        <value order="0"/>
      </field>
      <field name="Objective-Connect Creator">
        <value order="0"/>
      </field>
    </catalogue>
  </catalogues>
</metadata>
</file>

<file path=customXml/itemProps2.xml><?xml version="1.0" encoding="utf-8"?>
<ds:datastoreItem xmlns:ds="http://schemas.openxmlformats.org/officeDocument/2006/customXml" ds:itemID="{25C2A231-A6B3-4D33-B799-A014959FD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e1f8c-3de9-4793-a99c-23b51685d6c5"/>
    <ds:schemaRef ds:uri="6530853f-78f7-4074-8de2-40f019a19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748CF-9958-4FB8-97A0-78959120DD89}">
  <ds:schemaRefs>
    <ds:schemaRef ds:uri="http://schemas.openxmlformats.org/officeDocument/2006/bibliography"/>
  </ds:schemaRefs>
</ds:datastoreItem>
</file>

<file path=customXml/itemProps4.xml><?xml version="1.0" encoding="utf-8"?>
<ds:datastoreItem xmlns:ds="http://schemas.openxmlformats.org/officeDocument/2006/customXml" ds:itemID="{3230AEDB-B248-4ACD-B2E0-257ED852074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1BDCAA-7078-4017-94F3-52345EF51030}">
  <ds:schemaRefs>
    <ds:schemaRef ds:uri="http://schemas.microsoft.com/sharepoint/v3/contenttype/forms"/>
  </ds:schemaRefs>
</ds:datastoreItem>
</file>

<file path=customXml/itemProps6.xml><?xml version="1.0" encoding="utf-8"?>
<ds:datastoreItem xmlns:ds="http://schemas.openxmlformats.org/officeDocument/2006/customXml" ds:itemID="{243F9996-1101-400E-AFD8-C6851A5ADD33}">
  <ds:schemaRefs>
    <ds:schemaRef ds:uri="http://www.imanage.com/work/xmlschema"/>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70240EB2CF134584A109AFAD8DDEFC5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McColl</dc:creator>
  <cp:keywords/>
  <dc:description/>
  <cp:lastModifiedBy>Christine Rolin</cp:lastModifiedBy>
  <cp:revision>6</cp:revision>
  <dcterms:created xsi:type="dcterms:W3CDTF">2025-12-04T15:26:00Z</dcterms:created>
  <dcterms:modified xsi:type="dcterms:W3CDTF">2026-01-08T14:28:00Z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0x01010086270DACA3B37C4A9B38523F2EAAD48F</vt:lpwstr>
  </op:property>
  <op:property fmtid="{D5CDD505-2E9C-101B-9397-08002B2CF9AE}" pid="3" name="Objective-Comment">
    <vt:lpwstr/>
  </op:property>
  <op:property fmtid="{D5CDD505-2E9C-101B-9397-08002B2CF9AE}" pid="4" name="Customer-Id">
    <vt:lpwstr>70240EB2CF134584A109AFAD8DDEFC5C</vt:lpwstr>
  </op:property>
  <op:property fmtid="{D5CDD505-2E9C-101B-9397-08002B2CF9AE}" pid="5" name="Objective-Id">
    <vt:lpwstr>A4636204</vt:lpwstr>
  </op:property>
  <op:property fmtid="{D5CDD505-2E9C-101B-9397-08002B2CF9AE}" pid="6" name="Objective-Title">
    <vt:lpwstr>Participation Terms and Conditions - Pathways - January 2026</vt:lpwstr>
  </op:property>
  <op:property fmtid="{D5CDD505-2E9C-101B-9397-08002B2CF9AE}" pid="7" name="Objective-Description">
    <vt:lpwstr/>
  </op:property>
  <op:property fmtid="{D5CDD505-2E9C-101B-9397-08002B2CF9AE}" pid="8" name="Objective-CreationStamp">
    <vt:filetime>2026-01-06T14:20:35Z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2026-01-08T14:28:30Z</vt:filetime>
  </op:property>
  <op:property fmtid="{D5CDD505-2E9C-101B-9397-08002B2CF9AE}" pid="12" name="Objective-ModificationStamp">
    <vt:filetime>2026-01-08T14:28:54Z</vt:filetime>
  </op:property>
  <op:property fmtid="{D5CDD505-2E9C-101B-9397-08002B2CF9AE}" pid="13" name="Objective-Owner">
    <vt:lpwstr>Christine Rolin</vt:lpwstr>
  </op:property>
  <op:property fmtid="{D5CDD505-2E9C-101B-9397-08002B2CF9AE}" pid="14" name="Objective-Path">
    <vt:lpwstr>HIE Global Folder:Clients:HI-HZ:HIE Own Hand:HIE Own Hand: ACC-003364:HIE Own Hand: ACC-003364: (ECS) Pathways to Start: PRO-011361:HIE Own Hand: ACC-003364: (ECS) Pathways to Start: PRO-011361:HIE processes:Participation agreement</vt:lpwstr>
  </op:property>
  <op:property fmtid="{D5CDD505-2E9C-101B-9397-08002B2CF9AE}" pid="15" name="Objective-Parent">
    <vt:lpwstr>Participation agreement</vt:lpwstr>
  </op:property>
  <op:property fmtid="{D5CDD505-2E9C-101B-9397-08002B2CF9AE}" pid="16" name="Objective-State">
    <vt:lpwstr>Published</vt:lpwstr>
  </op:property>
  <op:property fmtid="{D5CDD505-2E9C-101B-9397-08002B2CF9AE}" pid="17" name="Objective-VersionId">
    <vt:lpwstr>vA5871010</vt:lpwstr>
  </op:property>
  <op:property fmtid="{D5CDD505-2E9C-101B-9397-08002B2CF9AE}" pid="18" name="Objective-Version">
    <vt:lpwstr>3.0</vt:lpwstr>
  </op:property>
  <op:property fmtid="{D5CDD505-2E9C-101B-9397-08002B2CF9AE}" pid="19" name="Objective-VersionNumber">
    <vt:r8>3</vt:r8>
  </op:property>
  <op:property fmtid="{D5CDD505-2E9C-101B-9397-08002B2CF9AE}" pid="20" name="Objective-VersionComment">
    <vt:lpwstr/>
  </op:property>
  <op:property fmtid="{D5CDD505-2E9C-101B-9397-08002B2CF9AE}" pid="21" name="Objective-FileNumber">
    <vt:lpwstr>HIEA 2025/01684</vt:lpwstr>
  </op:property>
  <op:property fmtid="{D5CDD505-2E9C-101B-9397-08002B2CF9AE}" pid="22" name="Objective-Classification">
    <vt:lpwstr/>
  </op:property>
  <op:property fmtid="{D5CDD505-2E9C-101B-9397-08002B2CF9AE}" pid="23" name="Objective-Caveats">
    <vt:lpwstr>HIE Fileplan</vt:lpwstr>
  </op:property>
  <op:property fmtid="{D5CDD505-2E9C-101B-9397-08002B2CF9AE}" pid="24" name="Objective-Document Date">
    <vt:lpwstr/>
  </op:property>
  <op:property fmtid="{D5CDD505-2E9C-101B-9397-08002B2CF9AE}" pid="25" name="Objective-Connect Creator">
    <vt:lpwstr/>
  </op:property>
</op:Properties>
</file>